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DF" w:rsidRPr="002629DF" w:rsidRDefault="002629DF" w:rsidP="002629DF">
      <w:pPr>
        <w:pStyle w:val="a3"/>
        <w:spacing w:after="0"/>
        <w:ind w:right="20"/>
        <w:jc w:val="center"/>
      </w:pPr>
      <w:r w:rsidRPr="002629DF">
        <w:rPr>
          <w:rStyle w:val="a5"/>
          <w:color w:val="000000"/>
          <w:sz w:val="28"/>
          <w:szCs w:val="28"/>
        </w:rPr>
        <w:t>К</w:t>
      </w:r>
      <w:r w:rsidR="00BD262A">
        <w:rPr>
          <w:rStyle w:val="a5"/>
          <w:color w:val="000000"/>
          <w:sz w:val="28"/>
          <w:szCs w:val="28"/>
        </w:rPr>
        <w:t>раткая презентация адаптированной образовательной программы для детей с ОВЗ</w:t>
      </w:r>
    </w:p>
    <w:p w:rsidR="002629DF" w:rsidRDefault="002629DF" w:rsidP="008056BF">
      <w:pPr>
        <w:pStyle w:val="a6"/>
        <w:spacing w:before="0" w:beforeAutospacing="0" w:after="0"/>
        <w:ind w:firstLine="708"/>
        <w:jc w:val="both"/>
        <w:rPr>
          <w:rStyle w:val="1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Адаптированная образовательная </w:t>
      </w:r>
      <w:r w:rsidRPr="00D3304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дошкольного образования </w:t>
      </w:r>
      <w:r w:rsidR="00F1649A" w:rsidRPr="009B3477">
        <w:rPr>
          <w:sz w:val="28"/>
          <w:szCs w:val="28"/>
        </w:rPr>
        <w:t>группы комбинированной направленности для детей с тя</w:t>
      </w:r>
      <w:r w:rsidR="00F1649A">
        <w:rPr>
          <w:sz w:val="28"/>
          <w:szCs w:val="28"/>
        </w:rPr>
        <w:t>желым нарушением речи (от 5 до 7</w:t>
      </w:r>
      <w:r w:rsidR="00F1649A" w:rsidRPr="009B3477">
        <w:rPr>
          <w:sz w:val="28"/>
          <w:szCs w:val="28"/>
        </w:rPr>
        <w:t xml:space="preserve"> лет)</w:t>
      </w:r>
      <w:r w:rsidR="00F1649A">
        <w:rPr>
          <w:b/>
          <w:sz w:val="44"/>
          <w:szCs w:val="44"/>
        </w:rPr>
        <w:t xml:space="preserve"> </w:t>
      </w:r>
      <w:r w:rsidRPr="00D3304D">
        <w:rPr>
          <w:sz w:val="28"/>
          <w:szCs w:val="28"/>
        </w:rPr>
        <w:t>муниципального бюджетного дошкольного обра</w:t>
      </w:r>
      <w:r>
        <w:rPr>
          <w:sz w:val="28"/>
          <w:szCs w:val="28"/>
        </w:rPr>
        <w:t>зовательного учреждения  «Айдарская средняя общеобразовательная школа имени Героя Советского Союза Бориса Григорьевича Кандыбина Ровеньского района Белгородской области» (далее Программа</w:t>
      </w:r>
      <w:r w:rsidR="008056BF">
        <w:rPr>
          <w:sz w:val="28"/>
          <w:szCs w:val="28"/>
        </w:rPr>
        <w:t xml:space="preserve">) </w:t>
      </w:r>
      <w:r w:rsidRPr="002629DF">
        <w:rPr>
          <w:rStyle w:val="1"/>
          <w:color w:val="000000"/>
          <w:sz w:val="28"/>
          <w:szCs w:val="28"/>
        </w:rPr>
        <w:t xml:space="preserve"> разработана для воспитания и обучения детей 5-7 лет с ограниченными возможностями здоровья с учетом особенностей их психофизического развития, индивидуальных</w:t>
      </w:r>
      <w:proofErr w:type="gramEnd"/>
      <w:r w:rsidRPr="002629DF">
        <w:rPr>
          <w:rStyle w:val="1"/>
          <w:color w:val="000000"/>
          <w:sz w:val="28"/>
          <w:szCs w:val="28"/>
        </w:rPr>
        <w:t xml:space="preserve"> возможностей и при необходимости </w:t>
      </w:r>
      <w:proofErr w:type="gramStart"/>
      <w:r w:rsidRPr="002629DF">
        <w:rPr>
          <w:rStyle w:val="1"/>
          <w:color w:val="000000"/>
          <w:sz w:val="28"/>
          <w:szCs w:val="28"/>
        </w:rPr>
        <w:t>обеспечивающая</w:t>
      </w:r>
      <w:proofErr w:type="gramEnd"/>
      <w:r w:rsidRPr="002629DF">
        <w:rPr>
          <w:rStyle w:val="1"/>
          <w:color w:val="000000"/>
          <w:sz w:val="28"/>
          <w:szCs w:val="28"/>
        </w:rPr>
        <w:t xml:space="preserve"> коррекцию нарушений развития и социальную адаптацию.</w:t>
      </w:r>
    </w:p>
    <w:p w:rsidR="00F1649A" w:rsidRPr="002629DF" w:rsidRDefault="00F1649A" w:rsidP="00F1649A">
      <w:pPr>
        <w:pStyle w:val="a3"/>
        <w:spacing w:after="0"/>
        <w:ind w:left="60" w:right="20" w:firstLine="660"/>
        <w:jc w:val="both"/>
      </w:pPr>
      <w:r>
        <w:rPr>
          <w:rStyle w:val="1"/>
          <w:color w:val="000000"/>
          <w:sz w:val="28"/>
          <w:szCs w:val="28"/>
        </w:rPr>
        <w:t xml:space="preserve"> Программа</w:t>
      </w:r>
      <w:r w:rsidRPr="002629DF">
        <w:rPr>
          <w:rStyle w:val="1"/>
          <w:color w:val="000000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дошкольного образования, утвержденными приказом </w:t>
      </w:r>
      <w:proofErr w:type="spellStart"/>
      <w:r w:rsidRPr="002629DF">
        <w:rPr>
          <w:rStyle w:val="1"/>
          <w:color w:val="000000"/>
          <w:sz w:val="28"/>
          <w:szCs w:val="28"/>
        </w:rPr>
        <w:t>Минобрнауки</w:t>
      </w:r>
      <w:proofErr w:type="spellEnd"/>
      <w:r w:rsidRPr="002629DF">
        <w:rPr>
          <w:rStyle w:val="1"/>
          <w:color w:val="000000"/>
          <w:sz w:val="28"/>
          <w:szCs w:val="28"/>
        </w:rPr>
        <w:t xml:space="preserve"> РФ от 17.10.2013 №1155 с учетом основной образовательной программы дошкольного образования (далее </w:t>
      </w:r>
      <w:r>
        <w:rPr>
          <w:rStyle w:val="1"/>
          <w:color w:val="000000"/>
          <w:sz w:val="28"/>
          <w:szCs w:val="28"/>
        </w:rPr>
        <w:t>- ООП ДО,</w:t>
      </w:r>
      <w:r w:rsidRPr="002629DF">
        <w:rPr>
          <w:rStyle w:val="1"/>
          <w:color w:val="000000"/>
          <w:sz w:val="28"/>
          <w:szCs w:val="28"/>
        </w:rPr>
        <w:t xml:space="preserve"> одобренной решением федерального </w:t>
      </w:r>
      <w:proofErr w:type="spellStart"/>
      <w:proofErr w:type="gramStart"/>
      <w:r w:rsidRPr="002629DF">
        <w:rPr>
          <w:rStyle w:val="1"/>
          <w:color w:val="000000"/>
          <w:sz w:val="28"/>
          <w:szCs w:val="28"/>
        </w:rPr>
        <w:t>учебно</w:t>
      </w:r>
      <w:proofErr w:type="spellEnd"/>
      <w:r w:rsidRPr="002629DF">
        <w:rPr>
          <w:rStyle w:val="1"/>
          <w:color w:val="000000"/>
          <w:sz w:val="28"/>
          <w:szCs w:val="28"/>
        </w:rPr>
        <w:t xml:space="preserve"> - методического</w:t>
      </w:r>
      <w:proofErr w:type="gramEnd"/>
      <w:r w:rsidRPr="002629DF">
        <w:rPr>
          <w:rStyle w:val="1"/>
          <w:color w:val="000000"/>
          <w:sz w:val="28"/>
          <w:szCs w:val="28"/>
        </w:rPr>
        <w:t xml:space="preserve"> объединения по общему образованию (протокол от 20 мая 2015 г. № 2/15) и </w:t>
      </w:r>
      <w:r>
        <w:t xml:space="preserve">программой </w:t>
      </w:r>
      <w:r w:rsidRPr="001D287C">
        <w:t>коррекционно-раз</w:t>
      </w:r>
      <w:r>
        <w:t>вивающей работы в</w:t>
      </w:r>
      <w:r w:rsidRPr="001D287C">
        <w:t xml:space="preserve"> группе </w:t>
      </w:r>
      <w:r>
        <w:t xml:space="preserve">комбинированной направленности </w:t>
      </w:r>
      <w:r w:rsidRPr="001D287C">
        <w:t>детского сада</w:t>
      </w:r>
      <w:r>
        <w:t xml:space="preserve"> </w:t>
      </w:r>
      <w:r w:rsidRPr="001D287C">
        <w:t>для дете</w:t>
      </w:r>
      <w:r>
        <w:t>й с общим недоразвитием речи (с 5 до 6</w:t>
      </w:r>
      <w:r w:rsidRPr="001D287C">
        <w:t xml:space="preserve"> лет)</w:t>
      </w:r>
      <w:r>
        <w:t xml:space="preserve"> (под ред. Н.В. </w:t>
      </w:r>
      <w:proofErr w:type="spellStart"/>
      <w:r>
        <w:t>Нищевой</w:t>
      </w:r>
      <w:proofErr w:type="spellEnd"/>
      <w:r>
        <w:t>).</w:t>
      </w:r>
      <w:r w:rsidRPr="002629DF">
        <w:rPr>
          <w:rStyle w:val="a8"/>
          <w:color w:val="000000"/>
        </w:rPr>
        <w:t xml:space="preserve"> </w:t>
      </w:r>
    </w:p>
    <w:p w:rsidR="00F1649A" w:rsidRPr="00F1649A" w:rsidRDefault="002629DF" w:rsidP="00F1649A">
      <w:pPr>
        <w:pStyle w:val="a3"/>
        <w:spacing w:after="0"/>
        <w:ind w:left="40" w:right="20" w:firstLine="660"/>
        <w:jc w:val="both"/>
        <w:rPr>
          <w:color w:val="000000"/>
        </w:rPr>
      </w:pPr>
      <w:r w:rsidRPr="002629DF">
        <w:rPr>
          <w:rStyle w:val="1"/>
          <w:color w:val="000000"/>
          <w:sz w:val="28"/>
          <w:szCs w:val="28"/>
        </w:rPr>
        <w:t>Программа состоит из трех основных разделов (целевого, содержательного, организационного) и дополнительного раздела — краткой презентации Программы. Программа определяет содержание и организацию образовательного процесса для детей дошкольного возраста от 5 до 7 лет, имеющих тяжёлые нарушения речи по 5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организацию и содержание коррекционной работы.</w:t>
      </w:r>
    </w:p>
    <w:p w:rsidR="002629DF" w:rsidRPr="002629DF" w:rsidRDefault="002629DF" w:rsidP="002629DF">
      <w:pPr>
        <w:pStyle w:val="a3"/>
        <w:tabs>
          <w:tab w:val="center" w:pos="8291"/>
          <w:tab w:val="right" w:pos="10216"/>
          <w:tab w:val="right" w:pos="14632"/>
        </w:tabs>
        <w:spacing w:after="0"/>
        <w:ind w:left="440"/>
        <w:jc w:val="both"/>
        <w:rPr>
          <w:rStyle w:val="a5"/>
          <w:color w:val="000000"/>
          <w:sz w:val="28"/>
          <w:szCs w:val="28"/>
        </w:rPr>
      </w:pPr>
      <w:r w:rsidRPr="002629DF">
        <w:rPr>
          <w:rStyle w:val="a5"/>
          <w:color w:val="000000"/>
          <w:sz w:val="28"/>
          <w:szCs w:val="28"/>
        </w:rPr>
        <w:t>Цель реализации Адаптированной образовательной программы:</w:t>
      </w:r>
      <w:r w:rsidRPr="002629DF">
        <w:rPr>
          <w:rStyle w:val="a5"/>
          <w:color w:val="000000"/>
          <w:sz w:val="28"/>
          <w:szCs w:val="28"/>
        </w:rPr>
        <w:tab/>
      </w:r>
    </w:p>
    <w:p w:rsidR="002629DF" w:rsidRPr="002629DF" w:rsidRDefault="005352CB" w:rsidP="005352CB">
      <w:pPr>
        <w:pStyle w:val="a3"/>
        <w:tabs>
          <w:tab w:val="center" w:pos="8291"/>
          <w:tab w:val="right" w:pos="10216"/>
          <w:tab w:val="right" w:pos="14632"/>
        </w:tabs>
        <w:spacing w:after="0"/>
        <w:jc w:val="both"/>
      </w:pPr>
      <w:r>
        <w:rPr>
          <w:rStyle w:val="1"/>
          <w:color w:val="000000"/>
          <w:sz w:val="28"/>
          <w:szCs w:val="28"/>
        </w:rPr>
        <w:tab/>
      </w:r>
      <w:r w:rsidR="002629DF" w:rsidRPr="002629DF">
        <w:rPr>
          <w:rStyle w:val="1"/>
          <w:color w:val="000000"/>
          <w:sz w:val="28"/>
          <w:szCs w:val="28"/>
        </w:rPr>
        <w:t xml:space="preserve">Оказание комплексной </w:t>
      </w:r>
      <w:proofErr w:type="spellStart"/>
      <w:r w:rsidR="002629DF" w:rsidRPr="002629DF">
        <w:rPr>
          <w:rStyle w:val="1"/>
          <w:color w:val="000000"/>
          <w:sz w:val="28"/>
          <w:szCs w:val="28"/>
        </w:rPr>
        <w:t>коррекционно-психолого-педагогической</w:t>
      </w:r>
      <w:proofErr w:type="spellEnd"/>
      <w:r w:rsidR="002629DF" w:rsidRPr="002629DF">
        <w:t xml:space="preserve"> </w:t>
      </w:r>
      <w:r w:rsidR="002629DF" w:rsidRPr="002629DF">
        <w:rPr>
          <w:rStyle w:val="1"/>
          <w:color w:val="000000"/>
          <w:sz w:val="28"/>
          <w:szCs w:val="28"/>
        </w:rPr>
        <w:t>помощи и поддержки детей с ограниченными возможностями здоровья и их родителям (законным представителям); осуществление коррекции недостатков в физическом и психическом развитии детей с ограниченными возможностями здоровья.</w:t>
      </w:r>
    </w:p>
    <w:p w:rsidR="002629DF" w:rsidRPr="002629DF" w:rsidRDefault="002629DF" w:rsidP="002629DF">
      <w:pPr>
        <w:pStyle w:val="20"/>
        <w:shd w:val="clear" w:color="auto" w:fill="auto"/>
        <w:spacing w:line="240" w:lineRule="auto"/>
        <w:ind w:left="440"/>
        <w:rPr>
          <w:rFonts w:ascii="Times New Roman" w:hAnsi="Times New Roman" w:cs="Times New Roman"/>
          <w:sz w:val="28"/>
          <w:szCs w:val="28"/>
        </w:rPr>
      </w:pPr>
      <w:r w:rsidRPr="002629DF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2629DF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>Задачи Адаптированной образовательной программы: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440" w:right="20" w:hanging="400"/>
        <w:jc w:val="both"/>
      </w:pPr>
      <w:r w:rsidRPr="002629DF">
        <w:rPr>
          <w:rStyle w:val="1"/>
          <w:color w:val="000000"/>
          <w:sz w:val="28"/>
          <w:szCs w:val="28"/>
        </w:rPr>
        <w:t xml:space="preserve"> определить особенности организации образовательного процесса в соответствии с индивидуальными возможностями каждого ребёнка, структурой нарушения развития и степенью выраженности (в соответствии с рекомендациями </w:t>
      </w:r>
      <w:proofErr w:type="spellStart"/>
      <w:r w:rsidRPr="002629DF">
        <w:rPr>
          <w:rStyle w:val="1"/>
          <w:color w:val="000000"/>
          <w:sz w:val="28"/>
          <w:szCs w:val="28"/>
        </w:rPr>
        <w:t>психолого-медико-педагогической</w:t>
      </w:r>
      <w:proofErr w:type="spellEnd"/>
      <w:r w:rsidRPr="002629DF">
        <w:rPr>
          <w:rStyle w:val="1"/>
          <w:color w:val="000000"/>
          <w:sz w:val="28"/>
          <w:szCs w:val="28"/>
        </w:rPr>
        <w:t xml:space="preserve"> комиссии);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440" w:right="20" w:hanging="400"/>
        <w:jc w:val="both"/>
      </w:pPr>
      <w:r w:rsidRPr="002629DF">
        <w:rPr>
          <w:rStyle w:val="1"/>
          <w:color w:val="000000"/>
          <w:sz w:val="28"/>
          <w:szCs w:val="28"/>
        </w:rPr>
        <w:t xml:space="preserve"> учитывать особые образовательные потребности детей с ограниченными возможностями здоровья при освоении ими образовательной программы;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440" w:right="20" w:hanging="400"/>
        <w:jc w:val="both"/>
      </w:pPr>
      <w:r w:rsidRPr="002629DF">
        <w:rPr>
          <w:rStyle w:val="1"/>
          <w:color w:val="000000"/>
          <w:sz w:val="28"/>
          <w:szCs w:val="28"/>
        </w:rPr>
        <w:t xml:space="preserve"> осуществлять индивидуально-ориентированную и </w:t>
      </w:r>
      <w:proofErr w:type="spellStart"/>
      <w:r w:rsidRPr="002629DF">
        <w:rPr>
          <w:rStyle w:val="1"/>
          <w:color w:val="000000"/>
          <w:sz w:val="28"/>
          <w:szCs w:val="28"/>
        </w:rPr>
        <w:t>социально-психолог</w:t>
      </w:r>
      <w:proofErr w:type="gramStart"/>
      <w:r w:rsidRPr="002629DF">
        <w:rPr>
          <w:rStyle w:val="1"/>
          <w:color w:val="000000"/>
          <w:sz w:val="28"/>
          <w:szCs w:val="28"/>
        </w:rPr>
        <w:t>о</w:t>
      </w:r>
      <w:proofErr w:type="spellEnd"/>
      <w:r w:rsidRPr="002629DF">
        <w:rPr>
          <w:rStyle w:val="1"/>
          <w:color w:val="000000"/>
          <w:sz w:val="28"/>
          <w:szCs w:val="28"/>
        </w:rPr>
        <w:t>-</w:t>
      </w:r>
      <w:proofErr w:type="gramEnd"/>
      <w:r w:rsidRPr="002629DF">
        <w:rPr>
          <w:rStyle w:val="1"/>
          <w:color w:val="000000"/>
          <w:sz w:val="28"/>
          <w:szCs w:val="28"/>
        </w:rPr>
        <w:t xml:space="preserve"> педагогическую, коррекционно-логопедическую помощь детям с </w:t>
      </w:r>
      <w:r w:rsidRPr="002629DF">
        <w:rPr>
          <w:rStyle w:val="1"/>
          <w:color w:val="000000"/>
          <w:sz w:val="28"/>
          <w:szCs w:val="28"/>
        </w:rPr>
        <w:lastRenderedPageBreak/>
        <w:t xml:space="preserve">ограниченными возможностями здоровья с учётом особенностей психического и физического развития, индивидуальных особенностей детей (в соответствии с рекомендациями </w:t>
      </w:r>
      <w:proofErr w:type="spellStart"/>
      <w:r w:rsidRPr="002629DF">
        <w:rPr>
          <w:rStyle w:val="1"/>
          <w:color w:val="000000"/>
          <w:sz w:val="28"/>
          <w:szCs w:val="28"/>
        </w:rPr>
        <w:t>психолого-медико-педагогической</w:t>
      </w:r>
      <w:proofErr w:type="spellEnd"/>
      <w:r w:rsidRPr="002629DF">
        <w:rPr>
          <w:rStyle w:val="1"/>
          <w:color w:val="000000"/>
          <w:sz w:val="28"/>
          <w:szCs w:val="28"/>
        </w:rPr>
        <w:t xml:space="preserve"> комиссии);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440" w:hanging="400"/>
        <w:jc w:val="both"/>
      </w:pPr>
      <w:r w:rsidRPr="002629DF">
        <w:rPr>
          <w:rStyle w:val="1"/>
          <w:color w:val="000000"/>
          <w:sz w:val="28"/>
          <w:szCs w:val="28"/>
        </w:rPr>
        <w:t xml:space="preserve"> реализовать индивидуальные образовательные маршруты;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440" w:hanging="400"/>
        <w:jc w:val="both"/>
      </w:pPr>
      <w:r w:rsidRPr="002629DF">
        <w:rPr>
          <w:rStyle w:val="1"/>
          <w:color w:val="000000"/>
          <w:sz w:val="28"/>
          <w:szCs w:val="28"/>
        </w:rPr>
        <w:t xml:space="preserve"> развивать коммуникативные компетенции форм и навыков конструктивного личностного общения со сверстниками;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440" w:right="20" w:hanging="400"/>
        <w:jc w:val="both"/>
      </w:pPr>
      <w:r w:rsidRPr="002629DF">
        <w:rPr>
          <w:rStyle w:val="1"/>
          <w:color w:val="000000"/>
          <w:sz w:val="28"/>
          <w:szCs w:val="28"/>
        </w:rPr>
        <w:t xml:space="preserve"> реализовать комплексную систему мероприятий по социальной адаптации и интеграции детей с ограниченными возможностями здоровья;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440" w:hanging="400"/>
        <w:jc w:val="both"/>
      </w:pPr>
      <w:r w:rsidRPr="002629DF">
        <w:rPr>
          <w:rStyle w:val="1"/>
          <w:color w:val="000000"/>
          <w:sz w:val="28"/>
          <w:szCs w:val="28"/>
        </w:rPr>
        <w:t xml:space="preserve"> создать пространство детско-взрослого взаимодействия с учетом ведущей деятельности ребенка;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440" w:right="20" w:hanging="400"/>
        <w:jc w:val="both"/>
      </w:pPr>
      <w:r w:rsidRPr="002629DF">
        <w:rPr>
          <w:rStyle w:val="1"/>
          <w:color w:val="000000"/>
          <w:sz w:val="28"/>
          <w:szCs w:val="28"/>
        </w:rPr>
        <w:t xml:space="preserve"> оказывать консультативную и методическую помощь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2629DF" w:rsidRPr="002629DF" w:rsidRDefault="002629DF" w:rsidP="002629DF">
      <w:pPr>
        <w:pStyle w:val="a3"/>
        <w:spacing w:after="0"/>
        <w:ind w:left="440"/>
        <w:jc w:val="both"/>
      </w:pPr>
      <w:r w:rsidRPr="002629DF">
        <w:rPr>
          <w:rStyle w:val="1"/>
          <w:color w:val="000000"/>
          <w:sz w:val="28"/>
          <w:szCs w:val="28"/>
        </w:rPr>
        <w:t xml:space="preserve">Программа разработана в соответствии со следующими </w:t>
      </w:r>
      <w:r w:rsidRPr="002629DF">
        <w:rPr>
          <w:rStyle w:val="a5"/>
          <w:color w:val="000000"/>
          <w:sz w:val="28"/>
          <w:szCs w:val="28"/>
        </w:rPr>
        <w:t>методологическими подходами: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440" w:hanging="400"/>
        <w:jc w:val="both"/>
      </w:pPr>
      <w:r w:rsidRPr="002629DF">
        <w:rPr>
          <w:rStyle w:val="1"/>
          <w:color w:val="000000"/>
          <w:sz w:val="28"/>
          <w:szCs w:val="28"/>
        </w:rPr>
        <w:t xml:space="preserve"> полноценного проживания ребёнком этапов дошкольного детства, обогащение (амплификация) детского развития;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440" w:right="20" w:hanging="380"/>
        <w:jc w:val="both"/>
      </w:pPr>
      <w:r w:rsidRPr="002629DF">
        <w:rPr>
          <w:rStyle w:val="1"/>
          <w:color w:val="000000"/>
          <w:sz w:val="28"/>
          <w:szCs w:val="28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— индивидуализация дошкольного образования);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60"/>
        <w:jc w:val="both"/>
      </w:pPr>
      <w:r w:rsidRPr="002629DF">
        <w:rPr>
          <w:rStyle w:val="1"/>
          <w:color w:val="000000"/>
          <w:sz w:val="28"/>
          <w:szCs w:val="28"/>
        </w:rPr>
        <w:t xml:space="preserve">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60"/>
        <w:jc w:val="both"/>
      </w:pPr>
      <w:r w:rsidRPr="002629DF">
        <w:rPr>
          <w:rStyle w:val="1"/>
          <w:color w:val="000000"/>
          <w:sz w:val="28"/>
          <w:szCs w:val="28"/>
        </w:rPr>
        <w:t xml:space="preserve"> поддержки инициативы детей в различных видах деятельности;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60"/>
        <w:jc w:val="both"/>
      </w:pPr>
      <w:r w:rsidRPr="002629DF">
        <w:rPr>
          <w:rStyle w:val="1"/>
          <w:color w:val="000000"/>
          <w:sz w:val="28"/>
          <w:szCs w:val="28"/>
        </w:rPr>
        <w:t xml:space="preserve"> приобщения детей к </w:t>
      </w:r>
      <w:proofErr w:type="spellStart"/>
      <w:r w:rsidRPr="002629DF">
        <w:rPr>
          <w:rStyle w:val="1"/>
          <w:color w:val="000000"/>
          <w:sz w:val="28"/>
          <w:szCs w:val="28"/>
        </w:rPr>
        <w:t>социокультурным</w:t>
      </w:r>
      <w:proofErr w:type="spellEnd"/>
      <w:r w:rsidRPr="002629DF">
        <w:rPr>
          <w:rStyle w:val="1"/>
          <w:color w:val="000000"/>
          <w:sz w:val="28"/>
          <w:szCs w:val="28"/>
        </w:rPr>
        <w:t xml:space="preserve"> нормам, традициям семьи, общества и государства;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tabs>
          <w:tab w:val="left" w:pos="458"/>
          <w:tab w:val="center" w:pos="10082"/>
        </w:tabs>
        <w:spacing w:after="0"/>
        <w:ind w:left="60"/>
        <w:jc w:val="both"/>
      </w:pPr>
      <w:r w:rsidRPr="002629DF">
        <w:rPr>
          <w:rStyle w:val="1"/>
          <w:color w:val="000000"/>
          <w:sz w:val="28"/>
          <w:szCs w:val="28"/>
        </w:rPr>
        <w:t>формирования познавательных интересов и познавательных действий ребенка в различных видах деятельности;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tabs>
          <w:tab w:val="left" w:pos="458"/>
          <w:tab w:val="center" w:pos="9343"/>
        </w:tabs>
        <w:spacing w:after="0"/>
        <w:ind w:left="60"/>
        <w:jc w:val="both"/>
      </w:pPr>
      <w:r w:rsidRPr="002629DF">
        <w:rPr>
          <w:rStyle w:val="1"/>
          <w:color w:val="000000"/>
          <w:sz w:val="28"/>
          <w:szCs w:val="28"/>
        </w:rPr>
        <w:t>возрастной адекватности (соответствия условий, требований, методов возрасту и особенностям развития);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60"/>
        <w:jc w:val="both"/>
      </w:pPr>
      <w:r w:rsidRPr="002629DF">
        <w:rPr>
          <w:rStyle w:val="1"/>
          <w:color w:val="000000"/>
          <w:sz w:val="28"/>
          <w:szCs w:val="28"/>
        </w:rPr>
        <w:t xml:space="preserve"> учёта этнокультурной ситуации развития детей.</w:t>
      </w:r>
    </w:p>
    <w:p w:rsidR="002629DF" w:rsidRPr="002629DF" w:rsidRDefault="002629DF" w:rsidP="002629DF">
      <w:pPr>
        <w:pStyle w:val="a3"/>
        <w:spacing w:after="0"/>
        <w:ind w:left="60" w:right="20" w:firstLine="660"/>
        <w:jc w:val="both"/>
      </w:pPr>
      <w:r w:rsidRPr="002629DF">
        <w:rPr>
          <w:rStyle w:val="1"/>
          <w:color w:val="000000"/>
          <w:sz w:val="28"/>
          <w:szCs w:val="28"/>
        </w:rPr>
        <w:t>В содержании Программы учтены общие и специфические особенности психического развития детей дошкольного возраста, новые вариативные формы организации коррекции отклонений речевого развития,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патологии.</w:t>
      </w:r>
    </w:p>
    <w:p w:rsidR="002629DF" w:rsidRPr="002629DF" w:rsidRDefault="002629DF" w:rsidP="002629DF">
      <w:pPr>
        <w:pStyle w:val="a3"/>
        <w:spacing w:after="0"/>
        <w:ind w:left="60" w:right="20"/>
        <w:jc w:val="both"/>
      </w:pPr>
      <w:r w:rsidRPr="002629DF">
        <w:rPr>
          <w:rStyle w:val="1"/>
          <w:color w:val="000000"/>
          <w:sz w:val="28"/>
          <w:szCs w:val="28"/>
        </w:rPr>
        <w:tab/>
        <w:t xml:space="preserve">В программе реализованы в соответствии с </w:t>
      </w:r>
      <w:proofErr w:type="spellStart"/>
      <w:r w:rsidRPr="002629DF">
        <w:rPr>
          <w:rStyle w:val="1"/>
          <w:color w:val="000000"/>
          <w:sz w:val="28"/>
          <w:szCs w:val="28"/>
        </w:rPr>
        <w:t>этиопатогенетической</w:t>
      </w:r>
      <w:proofErr w:type="spellEnd"/>
      <w:r w:rsidRPr="002629DF">
        <w:rPr>
          <w:rStyle w:val="1"/>
          <w:color w:val="000000"/>
          <w:sz w:val="28"/>
          <w:szCs w:val="28"/>
        </w:rPr>
        <w:t xml:space="preserve"> симптоматикой речевого нарушения следующие </w:t>
      </w:r>
      <w:r w:rsidRPr="002629DF">
        <w:rPr>
          <w:rStyle w:val="a5"/>
          <w:color w:val="000000"/>
          <w:sz w:val="28"/>
          <w:szCs w:val="28"/>
        </w:rPr>
        <w:t>принцип</w:t>
      </w:r>
      <w:r w:rsidRPr="002629DF">
        <w:rPr>
          <w:rStyle w:val="1"/>
          <w:color w:val="000000"/>
          <w:sz w:val="28"/>
          <w:szCs w:val="28"/>
        </w:rPr>
        <w:t>ы дошкольной коррекционной педагогики: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tabs>
          <w:tab w:val="left" w:pos="458"/>
        </w:tabs>
        <w:spacing w:after="0"/>
        <w:ind w:left="60"/>
        <w:jc w:val="both"/>
      </w:pPr>
      <w:r w:rsidRPr="002629DF">
        <w:rPr>
          <w:rStyle w:val="1"/>
          <w:color w:val="000000"/>
          <w:sz w:val="28"/>
          <w:szCs w:val="28"/>
        </w:rPr>
        <w:t>принцип развивающего обучения (формирование «зоны ближайшего развития»);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tabs>
          <w:tab w:val="left" w:pos="458"/>
        </w:tabs>
        <w:spacing w:after="0"/>
        <w:ind w:left="60"/>
        <w:jc w:val="both"/>
      </w:pPr>
      <w:r w:rsidRPr="002629DF">
        <w:rPr>
          <w:rStyle w:val="1"/>
          <w:color w:val="000000"/>
          <w:sz w:val="28"/>
          <w:szCs w:val="28"/>
        </w:rPr>
        <w:lastRenderedPageBreak/>
        <w:t>принцип единства диагностики и коррекции отклонений в развитии;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440" w:right="20" w:hanging="380"/>
        <w:jc w:val="both"/>
      </w:pPr>
      <w:r w:rsidRPr="002629DF">
        <w:rPr>
          <w:rStyle w:val="1"/>
          <w:color w:val="000000"/>
          <w:sz w:val="28"/>
          <w:szCs w:val="28"/>
        </w:rPr>
        <w:t xml:space="preserve"> принцип генетический, раскрывающий общие закономерности развития детской речи применительно к разным вариантам речевого </w:t>
      </w:r>
      <w:proofErr w:type="spellStart"/>
      <w:r w:rsidRPr="002629DF">
        <w:rPr>
          <w:rStyle w:val="1"/>
          <w:color w:val="000000"/>
          <w:sz w:val="28"/>
          <w:szCs w:val="28"/>
        </w:rPr>
        <w:t>дизонтогенеза</w:t>
      </w:r>
      <w:proofErr w:type="spellEnd"/>
      <w:r w:rsidRPr="002629DF">
        <w:rPr>
          <w:rStyle w:val="1"/>
          <w:color w:val="000000"/>
          <w:sz w:val="28"/>
          <w:szCs w:val="28"/>
        </w:rPr>
        <w:t>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440" w:right="20" w:hanging="380"/>
        <w:jc w:val="both"/>
      </w:pPr>
      <w:r w:rsidRPr="002629DF">
        <w:rPr>
          <w:rStyle w:val="1"/>
          <w:color w:val="000000"/>
          <w:sz w:val="28"/>
          <w:szCs w:val="28"/>
        </w:rPr>
        <w:t xml:space="preserve"> принцип коррекции и компенсации, позволяющий определить адресные логопедические технологии в зависимости от структуры и выраженности речевого нарушения;</w:t>
      </w:r>
    </w:p>
    <w:p w:rsidR="002629DF" w:rsidRPr="002629DF" w:rsidRDefault="002629DF" w:rsidP="002629DF">
      <w:pPr>
        <w:pStyle w:val="a3"/>
        <w:widowControl w:val="0"/>
        <w:numPr>
          <w:ilvl w:val="0"/>
          <w:numId w:val="1"/>
        </w:numPr>
        <w:spacing w:after="0"/>
        <w:ind w:left="440" w:right="20" w:hanging="380"/>
        <w:jc w:val="both"/>
      </w:pPr>
      <w:r w:rsidRPr="002629DF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2629DF">
        <w:rPr>
          <w:rStyle w:val="1"/>
          <w:color w:val="000000"/>
          <w:sz w:val="28"/>
          <w:szCs w:val="28"/>
        </w:rPr>
        <w:t>деятельностный</w:t>
      </w:r>
      <w:proofErr w:type="spellEnd"/>
      <w:r w:rsidRPr="002629DF">
        <w:rPr>
          <w:rStyle w:val="1"/>
          <w:color w:val="000000"/>
          <w:sz w:val="28"/>
          <w:szCs w:val="28"/>
        </w:rPr>
        <w:t xml:space="preserve"> принцип, определяющий ведущую деятельность, стимулирующую психическое и личностное развитие ребенка с отклонением в речи.</w:t>
      </w:r>
    </w:p>
    <w:p w:rsidR="002629DF" w:rsidRPr="002629DF" w:rsidRDefault="002629DF" w:rsidP="002629DF">
      <w:pPr>
        <w:pStyle w:val="a3"/>
        <w:spacing w:after="0"/>
        <w:ind w:left="60" w:right="20" w:firstLine="660"/>
        <w:jc w:val="both"/>
      </w:pPr>
      <w:r w:rsidRPr="002629DF">
        <w:rPr>
          <w:rStyle w:val="1"/>
          <w:color w:val="000000"/>
          <w:sz w:val="28"/>
          <w:szCs w:val="28"/>
        </w:rPr>
        <w:t xml:space="preserve">В соответствии с ФЗ «Об образовании в Российской Федерации» родители являются не только равноправными, но и </w:t>
      </w:r>
      <w:proofErr w:type="spellStart"/>
      <w:r w:rsidRPr="002629DF">
        <w:rPr>
          <w:rStyle w:val="1"/>
          <w:color w:val="000000"/>
          <w:sz w:val="28"/>
          <w:szCs w:val="28"/>
        </w:rPr>
        <w:t>равноответственными</w:t>
      </w:r>
      <w:proofErr w:type="spellEnd"/>
      <w:r w:rsidRPr="002629DF">
        <w:rPr>
          <w:rStyle w:val="1"/>
          <w:color w:val="000000"/>
          <w:sz w:val="28"/>
          <w:szCs w:val="28"/>
        </w:rPr>
        <w:t xml:space="preserve"> участниками образовательного процесса.</w:t>
      </w:r>
    </w:p>
    <w:p w:rsidR="002629DF" w:rsidRPr="002629DF" w:rsidRDefault="002629DF" w:rsidP="002629DF">
      <w:pPr>
        <w:pStyle w:val="a3"/>
        <w:spacing w:after="0"/>
        <w:ind w:left="60" w:right="20" w:firstLine="660"/>
        <w:jc w:val="both"/>
      </w:pPr>
      <w:r w:rsidRPr="002629DF">
        <w:rPr>
          <w:rStyle w:val="1"/>
          <w:color w:val="000000"/>
          <w:sz w:val="28"/>
          <w:szCs w:val="28"/>
        </w:rPr>
        <w:t>Семья является первой школой растущего человека. В условиях семьи складывается эмоционально-нравственный опыт, семья определяет уровень и содержание эмоционального и социального развития ребенка.</w:t>
      </w:r>
    </w:p>
    <w:p w:rsidR="002629DF" w:rsidRPr="002629DF" w:rsidRDefault="002629DF" w:rsidP="002629DF">
      <w:pPr>
        <w:pStyle w:val="a3"/>
        <w:spacing w:after="0"/>
        <w:ind w:left="60" w:right="20" w:firstLine="660"/>
        <w:jc w:val="both"/>
      </w:pPr>
      <w:proofErr w:type="gramStart"/>
      <w:r w:rsidRPr="002629DF">
        <w:rPr>
          <w:rStyle w:val="1"/>
          <w:color w:val="000000"/>
          <w:sz w:val="28"/>
          <w:szCs w:val="28"/>
        </w:rPr>
        <w:t>Основанием для определения форм и методов взаимодействия с семьями воспитанников являются нормативные документы, которые закрепляют основу взаимодействия (основные международные документы, нормативные документы федерального и регионального уровня, нормативные документы конкретного образовательного уровня), а также современные исследования основны</w:t>
      </w:r>
      <w:r w:rsidR="00F1649A">
        <w:rPr>
          <w:rStyle w:val="1"/>
          <w:color w:val="000000"/>
          <w:sz w:val="28"/>
          <w:szCs w:val="28"/>
        </w:rPr>
        <w:t>х направлений взаимодействия детского сада</w:t>
      </w:r>
      <w:r w:rsidRPr="002629DF">
        <w:rPr>
          <w:rStyle w:val="1"/>
          <w:color w:val="000000"/>
          <w:sz w:val="28"/>
          <w:szCs w:val="28"/>
        </w:rPr>
        <w:t xml:space="preserve"> и семьи (психолого-педагогическое сопровождение семьи в вопросах воспитания детей, защита прав ребенка, работа с семьями, требующими повышенного внимания и нуждающимися</w:t>
      </w:r>
      <w:proofErr w:type="gramEnd"/>
      <w:r w:rsidRPr="002629DF">
        <w:rPr>
          <w:rStyle w:val="1"/>
          <w:color w:val="000000"/>
          <w:sz w:val="28"/>
          <w:szCs w:val="28"/>
        </w:rPr>
        <w:t xml:space="preserve"> в особой помощи и др.).</w:t>
      </w:r>
    </w:p>
    <w:p w:rsidR="002629DF" w:rsidRPr="002629DF" w:rsidRDefault="002629DF" w:rsidP="002629DF">
      <w:pPr>
        <w:tabs>
          <w:tab w:val="left" w:pos="1218"/>
        </w:tabs>
        <w:rPr>
          <w:rFonts w:ascii="Times New Roman" w:hAnsi="Times New Roman" w:cs="Times New Roman"/>
          <w:sz w:val="28"/>
          <w:szCs w:val="28"/>
        </w:rPr>
      </w:pPr>
    </w:p>
    <w:p w:rsidR="002629DF" w:rsidRPr="002629DF" w:rsidRDefault="002629DF" w:rsidP="002629DF">
      <w:pPr>
        <w:rPr>
          <w:rFonts w:ascii="Times New Roman" w:hAnsi="Times New Roman" w:cs="Times New Roman"/>
          <w:sz w:val="28"/>
          <w:szCs w:val="28"/>
        </w:rPr>
      </w:pPr>
    </w:p>
    <w:p w:rsidR="0098693C" w:rsidRPr="002629DF" w:rsidRDefault="0098693C">
      <w:pPr>
        <w:rPr>
          <w:rFonts w:ascii="Times New Roman" w:hAnsi="Times New Roman" w:cs="Times New Roman"/>
          <w:sz w:val="28"/>
          <w:szCs w:val="28"/>
        </w:rPr>
      </w:pPr>
    </w:p>
    <w:sectPr w:rsidR="0098693C" w:rsidRPr="002629DF" w:rsidSect="0091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9DF"/>
    <w:rsid w:val="002629DF"/>
    <w:rsid w:val="005352CB"/>
    <w:rsid w:val="00635408"/>
    <w:rsid w:val="008056BF"/>
    <w:rsid w:val="00914D9A"/>
    <w:rsid w:val="0098693C"/>
    <w:rsid w:val="00A42DE9"/>
    <w:rsid w:val="00BD262A"/>
    <w:rsid w:val="00F1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9D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629DF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rsid w:val="002629DF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Основной текст + Полужирный"/>
    <w:basedOn w:val="1"/>
    <w:uiPriority w:val="99"/>
    <w:rsid w:val="002629DF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2629D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29DF"/>
    <w:pPr>
      <w:widowControl w:val="0"/>
      <w:shd w:val="clear" w:color="auto" w:fill="FFFFFF"/>
      <w:spacing w:after="0" w:line="274" w:lineRule="exact"/>
      <w:ind w:hanging="400"/>
      <w:jc w:val="both"/>
    </w:pPr>
    <w:rPr>
      <w:b/>
      <w:bCs/>
    </w:rPr>
  </w:style>
  <w:style w:type="paragraph" w:styleId="a6">
    <w:name w:val="Normal (Web)"/>
    <w:basedOn w:val="a"/>
    <w:uiPriority w:val="99"/>
    <w:unhideWhenUsed/>
    <w:rsid w:val="002629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F1649A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F1649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6</cp:revision>
  <dcterms:created xsi:type="dcterms:W3CDTF">2018-03-05T10:04:00Z</dcterms:created>
  <dcterms:modified xsi:type="dcterms:W3CDTF">2018-03-14T04:38:00Z</dcterms:modified>
</cp:coreProperties>
</file>