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Муниципальное бюджетное общеобразовательное учреждение</w:t>
      </w: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«Айдарская средняя общеобразовательная школа имени Героя Советского Союза</w:t>
      </w: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Бориса Григорьевича Кандыбина Ровеньского района Белгородской области»</w:t>
      </w:r>
    </w:p>
    <w:p w:rsidR="00E22C47" w:rsidRPr="00E22C47" w:rsidRDefault="00E22C47" w:rsidP="00E22C47">
      <w:pPr>
        <w:spacing w:after="0" w:afterAutospacing="0"/>
        <w:ind w:firstLine="0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tbl>
      <w:tblPr>
        <w:tblW w:w="9923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3402"/>
      </w:tblGrid>
      <w:tr w:rsidR="00C46A95" w:rsidRPr="00C46A95" w:rsidTr="00E60E26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Рассмотрено</w:t>
            </w:r>
          </w:p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на заседании МО  учителей начальных классов</w:t>
            </w:r>
          </w:p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Протокол</w:t>
            </w:r>
          </w:p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от «21» июня 2018 г. № 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Согласовано</w:t>
            </w:r>
          </w:p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Заместитель директора МБОУ «Айдарская средняя общеобразовательная школа</w:t>
            </w:r>
          </w:p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им. Б. Г. Кандыбина»</w:t>
            </w:r>
          </w:p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u w:color="000000"/>
                <w:lang w:eastAsia="ru-RU"/>
              </w:rPr>
              <w:drawing>
                <wp:inline distT="0" distB="0" distL="0" distR="0" wp14:anchorId="3373144E" wp14:editId="60DEB932">
                  <wp:extent cx="866775" cy="266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46" cy="27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A95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/ Брежнева Е. В./   </w:t>
            </w:r>
          </w:p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«</w:t>
            </w:r>
            <w:r w:rsidRPr="00C46A9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 w:color="000000"/>
                <w:lang w:eastAsia="ru-RU"/>
              </w:rPr>
              <w:t>21</w:t>
            </w:r>
            <w:r w:rsidRPr="00C46A95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» июня 2018 г.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Утверждено</w:t>
            </w:r>
          </w:p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Приказ по МБОУ «Айдарская средняя общеобразовательная школа им. Б. Г. Кандыбина»</w:t>
            </w:r>
          </w:p>
          <w:p w:rsidR="00C46A95" w:rsidRPr="00C46A95" w:rsidRDefault="00C46A95" w:rsidP="00C46A95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A95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от «24» августа 2018 г. № 278</w:t>
            </w:r>
          </w:p>
        </w:tc>
      </w:tr>
    </w:tbl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Default="00E22C47" w:rsidP="00E22C47">
      <w:pPr>
        <w:widowControl w:val="0"/>
        <w:autoSpaceDE w:val="0"/>
        <w:autoSpaceDN w:val="0"/>
        <w:adjustRightInd w:val="0"/>
        <w:spacing w:after="0" w:afterAutospacing="0" w:line="276" w:lineRule="auto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C46A95" w:rsidRDefault="00C46A95" w:rsidP="00E22C47">
      <w:pPr>
        <w:widowControl w:val="0"/>
        <w:autoSpaceDE w:val="0"/>
        <w:autoSpaceDN w:val="0"/>
        <w:adjustRightInd w:val="0"/>
        <w:spacing w:after="0" w:afterAutospacing="0" w:line="276" w:lineRule="auto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C46A95" w:rsidRPr="00E22C47" w:rsidRDefault="00C46A95" w:rsidP="00E22C47">
      <w:pPr>
        <w:widowControl w:val="0"/>
        <w:autoSpaceDE w:val="0"/>
        <w:autoSpaceDN w:val="0"/>
        <w:adjustRightInd w:val="0"/>
        <w:spacing w:after="0" w:afterAutospacing="0" w:line="276" w:lineRule="auto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 w:line="276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</w:pPr>
      <w:r w:rsidRPr="00E22C47"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  <w:t>Рабочая программа</w:t>
      </w: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 w:line="276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</w:pPr>
      <w:r w:rsidRPr="00E22C47"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  <w:t>по учебному предмету «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  <w:t>Родной язык (русский)</w:t>
      </w:r>
      <w:r w:rsidRPr="00E22C47"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  <w:t>»</w:t>
      </w:r>
    </w:p>
    <w:p w:rsidR="00E22C47" w:rsidRPr="00E22C47" w:rsidRDefault="00E22C47" w:rsidP="00E22C47">
      <w:pPr>
        <w:spacing w:after="0" w:afterAutospacing="0" w:line="276" w:lineRule="auto"/>
        <w:ind w:firstLine="0"/>
        <w:jc w:val="center"/>
        <w:rPr>
          <w:rFonts w:ascii="Times New Roman" w:hAnsi="Times New Roman"/>
          <w:b/>
          <w:sz w:val="32"/>
          <w:szCs w:val="32"/>
          <w:u w:color="000000"/>
        </w:rPr>
      </w:pPr>
      <w:r w:rsidRPr="00E22C47">
        <w:rPr>
          <w:rFonts w:ascii="Times New Roman" w:hAnsi="Times New Roman"/>
          <w:b/>
          <w:sz w:val="32"/>
          <w:szCs w:val="32"/>
          <w:u w:color="000000"/>
        </w:rPr>
        <w:t>уровня начального общего образования</w:t>
      </w:r>
    </w:p>
    <w:p w:rsidR="00E22C47" w:rsidRPr="00E22C47" w:rsidRDefault="00E22C47" w:rsidP="00E22C47">
      <w:pPr>
        <w:spacing w:after="0" w:afterAutospacing="0" w:line="276" w:lineRule="auto"/>
        <w:ind w:firstLine="0"/>
        <w:jc w:val="center"/>
        <w:rPr>
          <w:rFonts w:ascii="Times New Roman" w:hAnsi="Times New Roman"/>
          <w:b/>
          <w:sz w:val="32"/>
          <w:szCs w:val="32"/>
          <w:u w:color="000000"/>
        </w:rPr>
      </w:pPr>
      <w:r w:rsidRPr="00E22C47">
        <w:rPr>
          <w:rFonts w:ascii="Times New Roman" w:hAnsi="Times New Roman"/>
          <w:b/>
          <w:sz w:val="32"/>
          <w:szCs w:val="32"/>
          <w:u w:color="000000"/>
        </w:rPr>
        <w:t>(базовый уровень)</w:t>
      </w:r>
    </w:p>
    <w:p w:rsidR="00E22C47" w:rsidRPr="00E22C47" w:rsidRDefault="00E22C47" w:rsidP="00E22C47">
      <w:pPr>
        <w:spacing w:after="0" w:afterAutospacing="0" w:line="276" w:lineRule="auto"/>
        <w:ind w:firstLine="0"/>
        <w:jc w:val="center"/>
        <w:rPr>
          <w:rFonts w:ascii="Times New Roman" w:hAnsi="Times New Roman"/>
          <w:b/>
          <w:sz w:val="32"/>
          <w:szCs w:val="24"/>
          <w:u w:color="000000"/>
        </w:rPr>
      </w:pPr>
      <w:r w:rsidRPr="00E22C47">
        <w:rPr>
          <w:rFonts w:ascii="Times New Roman" w:hAnsi="Times New Roman"/>
          <w:b/>
          <w:sz w:val="32"/>
          <w:szCs w:val="24"/>
          <w:u w:color="000000"/>
        </w:rPr>
        <w:t>1 – 4 класс</w:t>
      </w:r>
    </w:p>
    <w:p w:rsidR="00E22C47" w:rsidRPr="00E22C47" w:rsidRDefault="00E22C47" w:rsidP="00E22C47">
      <w:pPr>
        <w:spacing w:after="0" w:afterAutospacing="0" w:line="276" w:lineRule="auto"/>
        <w:ind w:firstLine="0"/>
        <w:jc w:val="center"/>
        <w:rPr>
          <w:rFonts w:ascii="Times New Roman" w:hAnsi="Times New Roman"/>
          <w:b/>
          <w:sz w:val="32"/>
          <w:szCs w:val="24"/>
          <w:u w:color="000000"/>
        </w:rPr>
      </w:pPr>
      <w:r w:rsidRPr="00E22C47">
        <w:rPr>
          <w:rFonts w:ascii="Times New Roman" w:hAnsi="Times New Roman"/>
          <w:b/>
          <w:sz w:val="32"/>
          <w:szCs w:val="24"/>
          <w:u w:color="000000"/>
        </w:rPr>
        <w:t>4 года</w:t>
      </w: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 w:line="276" w:lineRule="auto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C46A95" w:rsidRPr="00E22C47" w:rsidRDefault="00C46A95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C46A95" w:rsidRDefault="00C46A95" w:rsidP="00A9082C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2018</w:t>
      </w:r>
      <w:r w:rsidR="00E22C47"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 xml:space="preserve"> год</w:t>
      </w:r>
    </w:p>
    <w:p w:rsidR="00C46A95" w:rsidRPr="00E22C47" w:rsidRDefault="00C46A95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357151" w:rsidRPr="001A1C9B" w:rsidRDefault="00357151" w:rsidP="001A1C9B">
      <w:pPr>
        <w:pStyle w:val="a3"/>
        <w:numPr>
          <w:ilvl w:val="3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1A1C9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57151" w:rsidRPr="001A1C9B" w:rsidRDefault="00357151" w:rsidP="00225E4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A1C9B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F90F87" w:rsidRPr="001A1C9B">
        <w:rPr>
          <w:rFonts w:ascii="Times New Roman" w:hAnsi="Times New Roman"/>
          <w:sz w:val="28"/>
          <w:szCs w:val="28"/>
        </w:rPr>
        <w:t xml:space="preserve">учебному </w:t>
      </w:r>
      <w:r w:rsidR="00873265">
        <w:rPr>
          <w:rFonts w:ascii="Times New Roman" w:hAnsi="Times New Roman"/>
          <w:sz w:val="28"/>
          <w:szCs w:val="28"/>
        </w:rPr>
        <w:t>предмету «Родной язык (русский)</w:t>
      </w:r>
      <w:r w:rsidR="00614209">
        <w:rPr>
          <w:rFonts w:ascii="Times New Roman" w:hAnsi="Times New Roman"/>
          <w:sz w:val="28"/>
          <w:szCs w:val="28"/>
        </w:rPr>
        <w:t>»</w:t>
      </w:r>
      <w:r w:rsidRPr="001A1C9B">
        <w:rPr>
          <w:rFonts w:ascii="Times New Roman" w:hAnsi="Times New Roman"/>
          <w:sz w:val="28"/>
          <w:szCs w:val="28"/>
        </w:rPr>
        <w:t xml:space="preserve"> на уровень начального общего образования (1-4 классы) разработана </w:t>
      </w:r>
      <w:r w:rsidRPr="001A1C9B">
        <w:rPr>
          <w:rFonts w:ascii="Times New Roman" w:hAnsi="Times New Roman"/>
          <w:b/>
          <w:sz w:val="28"/>
          <w:szCs w:val="28"/>
        </w:rPr>
        <w:t>в соответствии</w:t>
      </w:r>
      <w:r w:rsidRPr="001A1C9B">
        <w:rPr>
          <w:rFonts w:ascii="Times New Roman" w:hAnsi="Times New Roman"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образования; </w:t>
      </w:r>
      <w:r w:rsidRPr="001A1C9B">
        <w:rPr>
          <w:rFonts w:ascii="Times New Roman" w:hAnsi="Times New Roman"/>
          <w:b/>
          <w:sz w:val="28"/>
          <w:szCs w:val="28"/>
        </w:rPr>
        <w:t>на основе</w:t>
      </w:r>
      <w:r w:rsidRPr="001A1C9B">
        <w:rPr>
          <w:rFonts w:ascii="Times New Roman" w:hAnsi="Times New Roman"/>
          <w:sz w:val="28"/>
          <w:szCs w:val="28"/>
        </w:rPr>
        <w:t xml:space="preserve"> примерной программы по учебному предмету «Родной язык» 1 – 4 класс (ФГОС НОО)</w:t>
      </w:r>
    </w:p>
    <w:p w:rsidR="00984C3A" w:rsidRDefault="00984C3A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1A1C9B" w:rsidRPr="001A1C9B" w:rsidRDefault="001A1C9B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1A1C9B">
        <w:rPr>
          <w:rFonts w:ascii="Times New Roman" w:hAnsi="Times New Roman"/>
          <w:sz w:val="28"/>
          <w:szCs w:val="28"/>
        </w:rPr>
        <w:t>Количество часов на уровень -</w:t>
      </w:r>
      <w:r w:rsidR="008723BD">
        <w:rPr>
          <w:rFonts w:ascii="Times New Roman" w:hAnsi="Times New Roman"/>
          <w:sz w:val="28"/>
          <w:szCs w:val="28"/>
        </w:rPr>
        <w:t xml:space="preserve"> </w:t>
      </w:r>
      <w:r w:rsidRPr="001A1C9B">
        <w:rPr>
          <w:rFonts w:ascii="Times New Roman" w:hAnsi="Times New Roman"/>
          <w:sz w:val="28"/>
          <w:szCs w:val="28"/>
        </w:rPr>
        <w:t>68 часов</w:t>
      </w:r>
    </w:p>
    <w:p w:rsidR="00984C3A" w:rsidRDefault="00984C3A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1A1C9B" w:rsidRPr="001A1C9B" w:rsidRDefault="001A1C9B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1A1C9B">
        <w:rPr>
          <w:rFonts w:ascii="Times New Roman" w:hAnsi="Times New Roman"/>
          <w:sz w:val="28"/>
          <w:szCs w:val="28"/>
        </w:rPr>
        <w:t>Количество часов на учебный год:</w:t>
      </w:r>
    </w:p>
    <w:p w:rsidR="001A1C9B" w:rsidRPr="001A1C9B" w:rsidRDefault="001A1C9B" w:rsidP="00225E4A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A1C9B">
        <w:rPr>
          <w:rFonts w:ascii="Times New Roman" w:hAnsi="Times New Roman"/>
          <w:sz w:val="28"/>
          <w:szCs w:val="28"/>
        </w:rPr>
        <w:t>класс – 17 часов</w:t>
      </w:r>
    </w:p>
    <w:p w:rsidR="001A1C9B" w:rsidRPr="001A1C9B" w:rsidRDefault="00225E4A" w:rsidP="00225E4A">
      <w:pPr>
        <w:pStyle w:val="a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1A1C9B" w:rsidRPr="001A1C9B">
        <w:rPr>
          <w:rFonts w:ascii="Times New Roman" w:hAnsi="Times New Roman"/>
          <w:sz w:val="28"/>
          <w:szCs w:val="28"/>
        </w:rPr>
        <w:t>класс –17 часов</w:t>
      </w:r>
    </w:p>
    <w:p w:rsidR="001A1C9B" w:rsidRPr="001A1C9B" w:rsidRDefault="00225E4A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1A1C9B" w:rsidRPr="001A1C9B">
        <w:rPr>
          <w:rFonts w:ascii="Times New Roman" w:hAnsi="Times New Roman"/>
          <w:sz w:val="28"/>
          <w:szCs w:val="28"/>
        </w:rPr>
        <w:t>класс – 17 часов</w:t>
      </w:r>
    </w:p>
    <w:p w:rsidR="001A1C9B" w:rsidRPr="001A1C9B" w:rsidRDefault="00225E4A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1A1C9B" w:rsidRPr="001A1C9B">
        <w:rPr>
          <w:rFonts w:ascii="Times New Roman" w:hAnsi="Times New Roman"/>
          <w:sz w:val="28"/>
          <w:szCs w:val="28"/>
        </w:rPr>
        <w:t>класс – 17 часов</w:t>
      </w:r>
    </w:p>
    <w:p w:rsidR="00F444D0" w:rsidRDefault="00F444D0" w:rsidP="00F444D0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1A1C9B" w:rsidRPr="00984C3A" w:rsidRDefault="001A1C9B" w:rsidP="00A9082C">
      <w:pPr>
        <w:pStyle w:val="ConsPlusNormal"/>
        <w:numPr>
          <w:ilvl w:val="0"/>
          <w:numId w:val="16"/>
        </w:numPr>
        <w:ind w:firstLine="680"/>
        <w:textAlignment w:val="center"/>
        <w:rPr>
          <w:rFonts w:ascii="Times New Roman" w:hAnsi="Times New Roman"/>
          <w:b/>
          <w:sz w:val="28"/>
        </w:rPr>
      </w:pPr>
      <w:r w:rsidRPr="00984C3A">
        <w:rPr>
          <w:rFonts w:ascii="Times New Roman" w:hAnsi="Times New Roman" w:cs="Times New Roman"/>
          <w:b/>
          <w:sz w:val="28"/>
        </w:rPr>
        <w:t>Планируемые результаты изучения</w:t>
      </w:r>
      <w:r w:rsidR="00984C3A" w:rsidRPr="00984C3A">
        <w:rPr>
          <w:rFonts w:ascii="Times New Roman" w:hAnsi="Times New Roman" w:cs="Times New Roman"/>
          <w:b/>
          <w:sz w:val="28"/>
        </w:rPr>
        <w:t xml:space="preserve"> </w:t>
      </w:r>
      <w:r w:rsidRPr="00984C3A">
        <w:rPr>
          <w:rFonts w:ascii="Times New Roman" w:hAnsi="Times New Roman"/>
          <w:b/>
          <w:sz w:val="28"/>
        </w:rPr>
        <w:t>учебного предмета «Родной язык</w:t>
      </w:r>
      <w:r w:rsidR="00614209" w:rsidRPr="00984C3A">
        <w:rPr>
          <w:rFonts w:ascii="Times New Roman" w:hAnsi="Times New Roman"/>
          <w:b/>
          <w:sz w:val="28"/>
        </w:rPr>
        <w:t xml:space="preserve"> (русский)</w:t>
      </w:r>
      <w:r w:rsidRPr="00984C3A">
        <w:rPr>
          <w:rFonts w:ascii="Times New Roman" w:hAnsi="Times New Roman"/>
          <w:b/>
          <w:sz w:val="28"/>
        </w:rPr>
        <w:t>»</w:t>
      </w:r>
      <w:bookmarkStart w:id="0" w:name="_GoBack"/>
      <w:bookmarkEnd w:id="0"/>
    </w:p>
    <w:p w:rsidR="00984C3A" w:rsidRDefault="00984C3A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 учебного предмета «Родной язык» должны быть ориентированы на формирование:</w:t>
      </w: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 настоящему и будущему своей страны и родного края; уважения к другим народам (патриотическое воспитание);</w:t>
      </w: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способности к проявлению взаимопомощи, конструктивному общению, к совместной деятельности со взрослыми и сверстниками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о нравственно-этических нормах поведения и межличностных отношений; </w:t>
      </w: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проявления доброжелательности, толерантности,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неприятия любых форм поведения, направленного на причинение физического, и морального вреда  другим людям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(духовно-нравственное воспитание);  </w:t>
      </w: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позитивного опыта творческой деятельности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интереса обучающихся к произведениям искусства и литературы, построенным на принципах нравственности и гуманизма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уважительного отношения и интереса к культурным традициям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народному творчеству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своего и других народов (эстетическое воспитание); </w:t>
      </w: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понимания важности научных знаний для жизни человека и развития общества; познавательных интересов, позитивного опыта познавательной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деятельности,  умения самостоятельно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984C3A" w:rsidRDefault="00984C3A" w:rsidP="001A1C9B">
      <w:pPr>
        <w:autoSpaceDE w:val="0"/>
        <w:autoSpaceDN w:val="0"/>
        <w:adjustRightInd w:val="0"/>
        <w:spacing w:after="0" w:afterAutospacing="0"/>
        <w:textAlignment w:val="center"/>
        <w:rPr>
          <w:rFonts w:ascii="Times New Roman" w:hAnsi="Times New Roman"/>
          <w:b/>
          <w:sz w:val="28"/>
          <w:szCs w:val="28"/>
        </w:rPr>
      </w:pPr>
    </w:p>
    <w:p w:rsidR="001A1C9B" w:rsidRDefault="001A1C9B" w:rsidP="001A1C9B">
      <w:pPr>
        <w:autoSpaceDE w:val="0"/>
        <w:autoSpaceDN w:val="0"/>
        <w:adjustRightInd w:val="0"/>
        <w:spacing w:after="0" w:afterAutospacing="0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/>
          <w:sz w:val="28"/>
          <w:szCs w:val="28"/>
        </w:rPr>
        <w:t xml:space="preserve"> освоения учебного предмета «Родной язык»  должны отражать: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овладение познавательными универсальными учебными действиями: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наблюдения для получения информации об особенностях изучаемого объекта;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по предложенному плану опыт (небольшое несложное исследование) по установлению особенностей объекта изучения, причинно-следственных связей и зависимостей объектов между собой;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формулировать выводы по результатам проведенного наблюдения, опыта;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устанавливать основания для сравнения; формулировать выводы по его результатам;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объединять части объекта (объекты) по определенному признаку;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определять существенный признак для классификации; классифицировать несложные объекты;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осознанно использовать базовые межпредметные понятия и термины, отражающие связи и отношения между объектами, явлениями, процессами окружающего мира (в рамках изученного).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овладение умениями работать с информацией: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выбирать источник для получения информации (учебник, цифровые электронные средства, справочник, Интернет);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анализировать текстовую, изобразительную, звуковую информацию в соответствии с учебной задачей;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использовать схемы, таблицы для представления информации; 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подбирать иллюстративный материал (рисунки, фото, плакаты) к тексту выступления;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правила информационной безопасности в ситуациях повседневной жизни  и при работе в сети Интернет.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овладение регулятивными учебными действиями: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понимать учебную задачу, сохранять ее в процессе учебной деятельности;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контролировать и оценивать результаты и процесс деятельности;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оценивать различные способы достижения результата, определять наиболее эффективные из них;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устанавливать причины успеха/неудач деятельности; корректировать свои учебные действия для преодоления ошибок.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 овладение коммуникативными универсальными учебными действиями: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языковые средства, соответствующие учебной познавательной задаче, ситуации повседневного общения;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готовить небольшие публичные выступления;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правила межличностного общения с использованием персональных электронных устройств.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 овладение умениями участвовать в совместной деятельности: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распределять роли в совместной деятельности, проявлять готовность руководить и выполнять поручения;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взаимный контроль в совместной деятельности, оценивать свой вклад в общее дело;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проявлять готовность толерантно разрешать конфликты.</w:t>
      </w:r>
    </w:p>
    <w:p w:rsidR="00984C3A" w:rsidRDefault="00984C3A" w:rsidP="001A1C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1A1C9B" w:rsidRDefault="001A1C9B" w:rsidP="001A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Предметные результаты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учебного предмета «Родной язык» должны быть ориентированы у обучающихся на применение знаний, умений и навыков в элементарных учебных ситуациях и реальных жизненных условиях и отражать сформированность языковой компетенции и обеспечить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A1C9B" w:rsidRDefault="001A1C9B" w:rsidP="001A1C9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afterAutospacing="0"/>
        <w:ind w:left="0"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осознание роли языка как основного средства человеческого общения и как явления национальной культуры: понимать роль языка как основного средства человеческого общения; осознавать язык как одну из главных духовно-нравственных ценностей народа; понимать значение родного языка для освоения и укрепления культуры и традиций своего народа; понимать необходимость овладения родным языком; проявлять познавательный интерес к родному языку и желание его изучать;</w:t>
      </w:r>
    </w:p>
    <w:p w:rsidR="001A1C9B" w:rsidRDefault="001A1C9B" w:rsidP="001A1C9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afterAutospacing="0"/>
        <w:ind w:left="0"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её познания, освоения морально-этических норм, принятых в российском обществе; понимать эстетическую ценность родного языка, стремиться к овладению выразительными средствами, свойственными родному языку;</w:t>
      </w:r>
    </w:p>
    <w:p w:rsidR="001A1C9B" w:rsidRDefault="001A1C9B" w:rsidP="001A1C9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afterAutospacing="0"/>
        <w:ind w:left="0"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освоение первоначальных знаний о родном языке как системе, о его нормах, специфике, закономерностях его функционирования: владеть основными орфоэпическими и лексическими нормами родного языка; применять на практике правила словообразования и словоизменения, построения словосочетаний и предложений (простых и сложных);</w:t>
      </w:r>
    </w:p>
    <w:p w:rsidR="001A1C9B" w:rsidRDefault="001A1C9B" w:rsidP="001A1C9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afterAutospacing="0"/>
        <w:ind w:left="0"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формирование и развитие видов речевой деятельности на родном языке (слушание (аудирование), говорение, чтение, письмо):</w:t>
      </w:r>
    </w:p>
    <w:p w:rsidR="001A1C9B" w:rsidRDefault="001A1C9B" w:rsidP="001A1C9B">
      <w:pPr>
        <w:widowControl w:val="0"/>
        <w:autoSpaceDE w:val="0"/>
        <w:autoSpaceDN w:val="0"/>
        <w:adjustRightInd w:val="0"/>
        <w:spacing w:after="0" w:afterAutospacing="0"/>
        <w:ind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слушание (аудирование) и говорение: понимать на слух речь, звучащую из различных источников (учитель, одноклассники, телевизионные и радиопередачи и др.); определять тему и главную мысль прослушанного высказывания (текста); различать на слух интонации звучащей речи (радость, удивление, грусть, сочувствие и др.);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</w:t>
      </w:r>
    </w:p>
    <w:p w:rsidR="001A1C9B" w:rsidRDefault="001A1C9B" w:rsidP="001A1C9B">
      <w:pPr>
        <w:widowControl w:val="0"/>
        <w:autoSpaceDE w:val="0"/>
        <w:autoSpaceDN w:val="0"/>
        <w:adjustRightInd w:val="0"/>
        <w:spacing w:after="0" w:afterAutospacing="0"/>
        <w:ind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и самостоятельно); пересказывать текст в соответствии с учебной задачей (подробно и кратко); стихи на родном языке;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текста/изложения).</w:t>
      </w:r>
    </w:p>
    <w:p w:rsidR="00357151" w:rsidRDefault="00357151" w:rsidP="001A1C9B">
      <w:pPr>
        <w:pStyle w:val="ConsPlusNormal"/>
        <w:rPr>
          <w:rFonts w:ascii="Times New Roman" w:hAnsi="Times New Roman" w:cs="Times New Roman"/>
          <w:b/>
          <w:sz w:val="28"/>
        </w:rPr>
      </w:pPr>
    </w:p>
    <w:p w:rsidR="00984C3A" w:rsidRDefault="00984C3A" w:rsidP="001A1C9B">
      <w:pPr>
        <w:pStyle w:val="ConsPlusNormal"/>
        <w:rPr>
          <w:rFonts w:ascii="Times New Roman" w:hAnsi="Times New Roman" w:cs="Times New Roman"/>
          <w:b/>
          <w:sz w:val="28"/>
        </w:rPr>
      </w:pPr>
    </w:p>
    <w:p w:rsidR="00357151" w:rsidRDefault="00F90F87" w:rsidP="001A1C9B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1A1C9B">
        <w:rPr>
          <w:rFonts w:ascii="Times New Roman" w:hAnsi="Times New Roman" w:cs="Times New Roman"/>
          <w:b/>
          <w:sz w:val="28"/>
        </w:rPr>
        <w:t>Содержание учебного предмета</w:t>
      </w:r>
    </w:p>
    <w:p w:rsidR="00984C3A" w:rsidRDefault="00984C3A" w:rsidP="001A1C9B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357151" w:rsidRDefault="00357151" w:rsidP="00357151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класс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Звуки: </w:t>
      </w:r>
      <w:r>
        <w:rPr>
          <w:rFonts w:ascii="Times New Roman" w:hAnsi="Times New Roman" w:cs="Times New Roman"/>
          <w:sz w:val="28"/>
        </w:rPr>
        <w:t xml:space="preserve">Звуки речи. Слово звучащее и написанное. Гласные звуки. Особенности гласных звуков. Звонкие и глухие согласные звуки. Особенности произношения согласных звуков. Мягкие и твёрдые согласные звуки. Обозначение мягкости согласных звуков на письме. Сколько звуков и сколько букв в слове. Количество звуков и букв в словах с </w:t>
      </w:r>
      <w:r>
        <w:rPr>
          <w:rFonts w:ascii="Times New Roman" w:hAnsi="Times New Roman" w:cs="Times New Roman"/>
          <w:i/>
          <w:sz w:val="28"/>
        </w:rPr>
        <w:t>е, ё, ю, я и мягким знаком (ь).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Слова: </w:t>
      </w:r>
      <w:r>
        <w:rPr>
          <w:rFonts w:ascii="Times New Roman" w:hAnsi="Times New Roman" w:cs="Times New Roman"/>
          <w:sz w:val="28"/>
          <w:szCs w:val="24"/>
        </w:rPr>
        <w:t>Устная речь: рассказ о месте, в котором живешь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«Если слово непонятно….»; Речевой этикет: выражение просьбы и вежливого отказа в различных ситуациях общения. Повторение правила переноса слов</w:t>
      </w:r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Речевая ситуация: выражение лица и жесты при общении. «Помощники устного слова»; Речевая ситуация: уточнение значения незнакомых слов.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4"/>
        </w:rPr>
        <w:t>Как составить толковый словарик</w: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>Речевая ситуация: использование интонации при общении. Знакомство со словами, близкими по значению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Говорим  тихо – громко.</w:t>
      </w:r>
    </w:p>
    <w:p w:rsidR="00357151" w:rsidRDefault="00357151" w:rsidP="008723BD">
      <w:pPr>
        <w:spacing w:after="0" w:afterAutospac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Речь, текст, предложение: </w:t>
      </w:r>
      <w:r>
        <w:rPr>
          <w:rFonts w:ascii="Times New Roman" w:hAnsi="Times New Roman"/>
          <w:sz w:val="28"/>
          <w:szCs w:val="24"/>
        </w:rPr>
        <w:t>Язык как средство общения. Для чего нужна речь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  <w:szCs w:val="24"/>
        </w:rPr>
        <w:t>Устная и письменная речь. Говорим и пишем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  <w:szCs w:val="24"/>
        </w:rPr>
        <w:t>Речевой этикет: слова приветствия. Учимся вежливости. Приветствуем в зависимости от адресата, ситуации общения; Овладение нормами речевого этикета в ситуациях бытового общения (прощание, извинение). Простое слово  «извините».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Речевой этикет: слова просьбы и благодарности. Очень важные слова; Правила речевого поведения: речевые ситуации, учитывающие возраст собеседников. Говорим медленно – быстро. </w:t>
      </w:r>
      <w:r>
        <w:rPr>
          <w:rFonts w:ascii="Times New Roman" w:hAnsi="Times New Roman"/>
          <w:sz w:val="28"/>
        </w:rPr>
        <w:t>Устная речь: Рас</w:t>
      </w:r>
      <w:r w:rsidR="008723BD">
        <w:rPr>
          <w:rFonts w:ascii="Times New Roman" w:hAnsi="Times New Roman"/>
          <w:sz w:val="28"/>
        </w:rPr>
        <w:t>сказ о месте, в котором живёшь.</w:t>
      </w:r>
    </w:p>
    <w:p w:rsidR="00984C3A" w:rsidRDefault="00984C3A" w:rsidP="008723BD">
      <w:pPr>
        <w:spacing w:after="0" w:afterAutospacing="0"/>
        <w:contextualSpacing/>
        <w:rPr>
          <w:rFonts w:ascii="Times New Roman" w:hAnsi="Times New Roman"/>
          <w:sz w:val="28"/>
        </w:rPr>
      </w:pPr>
    </w:p>
    <w:p w:rsidR="00357151" w:rsidRDefault="00357151" w:rsidP="00357151">
      <w:pPr>
        <w:numPr>
          <w:ilvl w:val="0"/>
          <w:numId w:val="20"/>
        </w:numPr>
        <w:spacing w:after="0" w:afterAutospacing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класс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Звуки: </w:t>
      </w:r>
      <w:r>
        <w:rPr>
          <w:rFonts w:ascii="Times New Roman" w:hAnsi="Times New Roman" w:cs="Times New Roman"/>
          <w:sz w:val="28"/>
        </w:rPr>
        <w:t>Звуки речи и буквы. Обозначение звуков речи на письме. Ударные и безударные гласные звуки в слове.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Согласные звуки. Звонкие согласные звуки на конце слова.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Слово: </w:t>
      </w:r>
      <w:r>
        <w:rPr>
          <w:rFonts w:ascii="Times New Roman" w:hAnsi="Times New Roman" w:cs="Times New Roman"/>
          <w:sz w:val="28"/>
        </w:rPr>
        <w:t>Слова, называющие предметы. Слова, называющие признаки действия. Слово и предложение. Изменение формы слова с помощью окончания. Неизменяемые слова. Однокоренные слова. Слово и его значение.</w:t>
      </w:r>
    </w:p>
    <w:p w:rsidR="00357151" w:rsidRDefault="00357151" w:rsidP="008723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Предложения, текст, речь: </w:t>
      </w:r>
      <w:r>
        <w:rPr>
          <w:rFonts w:ascii="Times New Roman" w:hAnsi="Times New Roman" w:cs="Times New Roman"/>
          <w:sz w:val="28"/>
        </w:rPr>
        <w:t>Различение предложений по цели высказывания и интонации.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такое текст. Тема текста.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Деление текста на части. Части текста и план.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Типы текстов: описание и повествование. Типы тек</w:t>
      </w:r>
      <w:r w:rsidR="008723BD">
        <w:rPr>
          <w:rFonts w:ascii="Times New Roman" w:hAnsi="Times New Roman" w:cs="Times New Roman"/>
          <w:sz w:val="28"/>
        </w:rPr>
        <w:t>стов: научный и художественный.</w:t>
      </w:r>
    </w:p>
    <w:p w:rsidR="00984C3A" w:rsidRPr="008723BD" w:rsidRDefault="00984C3A" w:rsidP="008723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57151" w:rsidRDefault="00357151" w:rsidP="00357151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Звуки: </w:t>
      </w:r>
      <w:r>
        <w:rPr>
          <w:rFonts w:ascii="Times New Roman" w:hAnsi="Times New Roman" w:cs="Times New Roman"/>
          <w:sz w:val="28"/>
        </w:rPr>
        <w:t>Повторяем фонетику. Фонетический разбор слова.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Правила обозначения гласных после шипящих.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Правописание безударных гласных в </w:t>
      </w:r>
      <w:r>
        <w:rPr>
          <w:rFonts w:ascii="Times New Roman" w:hAnsi="Times New Roman" w:cs="Times New Roman"/>
          <w:sz w:val="28"/>
        </w:rPr>
        <w:lastRenderedPageBreak/>
        <w:t>корне слова.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Правило написания непроизносимых согласных в корне слова. Повторяем фонетику и состав слова.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Слова: </w:t>
      </w:r>
      <w:r>
        <w:rPr>
          <w:rFonts w:ascii="Times New Roman" w:hAnsi="Times New Roman" w:cs="Times New Roman"/>
          <w:sz w:val="28"/>
        </w:rPr>
        <w:t>Повторяем состав слова. Части речи.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Имя существительное.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Правописание имён существительных.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Имя прилагательное.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Правописание имён прилагательных.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Местоимение.</w:t>
      </w:r>
    </w:p>
    <w:p w:rsidR="00357151" w:rsidRDefault="00357151" w:rsidP="008723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Предложения, текст, речь: </w:t>
      </w:r>
      <w:r>
        <w:rPr>
          <w:rFonts w:ascii="Times New Roman" w:hAnsi="Times New Roman" w:cs="Times New Roman"/>
          <w:sz w:val="28"/>
        </w:rPr>
        <w:t>Заголовок и начало текста.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Пишем изложение.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Пишем письма. Пишем из</w:t>
      </w:r>
      <w:r w:rsidR="008723BD">
        <w:rPr>
          <w:rFonts w:ascii="Times New Roman" w:hAnsi="Times New Roman" w:cs="Times New Roman"/>
          <w:sz w:val="28"/>
        </w:rPr>
        <w:t>ложение с элементами сочинения.</w:t>
      </w:r>
    </w:p>
    <w:p w:rsidR="00984C3A" w:rsidRPr="008723BD" w:rsidRDefault="00984C3A" w:rsidP="008723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57151" w:rsidRDefault="00357151" w:rsidP="00357151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Звуки:  </w:t>
      </w:r>
      <w:r>
        <w:rPr>
          <w:rFonts w:ascii="Times New Roman" w:hAnsi="Times New Roman" w:cs="Times New Roman"/>
          <w:sz w:val="28"/>
        </w:rPr>
        <w:t>Фонетика и словообразование.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Лексическое значение слова. 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Слова: </w:t>
      </w:r>
      <w:r>
        <w:rPr>
          <w:rFonts w:ascii="Times New Roman" w:hAnsi="Times New Roman" w:cs="Times New Roman"/>
          <w:sz w:val="28"/>
        </w:rPr>
        <w:t>Морфологический разбор имени существительного. Признаки имени прилагательного. Глагол как часть речи. Правописание глаголов. Глагол в предложении. Наречие.</w:t>
      </w:r>
    </w:p>
    <w:p w:rsidR="00357151" w:rsidRDefault="00357151" w:rsidP="008723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Речь, текст, предложение: </w:t>
      </w:r>
      <w:r>
        <w:rPr>
          <w:rFonts w:ascii="Times New Roman" w:hAnsi="Times New Roman" w:cs="Times New Roman"/>
          <w:sz w:val="28"/>
        </w:rPr>
        <w:t>Типы текста. Изложение. Изложение с элементами сочинения. Слово. Словосочетание. Предложение. Связь слов в словосочетании. Сложное предложение. Знаки п</w:t>
      </w:r>
      <w:r w:rsidR="008723BD">
        <w:rPr>
          <w:rFonts w:ascii="Times New Roman" w:hAnsi="Times New Roman" w:cs="Times New Roman"/>
          <w:sz w:val="28"/>
        </w:rPr>
        <w:t>репинания в сложном предложении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курса родного языка обучающиеся </w:t>
      </w:r>
      <w:r>
        <w:rPr>
          <w:rFonts w:ascii="Times New Roman" w:hAnsi="Times New Roman"/>
          <w:spacing w:val="2"/>
          <w:sz w:val="28"/>
          <w:szCs w:val="28"/>
        </w:rPr>
        <w:t>научатся осоз</w:t>
      </w:r>
      <w:r>
        <w:rPr>
          <w:rFonts w:ascii="Times New Roman" w:hAnsi="Times New Roman"/>
          <w:sz w:val="28"/>
          <w:szCs w:val="28"/>
        </w:rPr>
        <w:t>навать язык как основное средство человеческого общения и явление национальной культуры, у них начнёт формиро</w:t>
      </w:r>
      <w:r w:rsidR="00984C3A">
        <w:rPr>
          <w:rFonts w:ascii="Times New Roman" w:hAnsi="Times New Roman"/>
          <w:spacing w:val="2"/>
          <w:sz w:val="28"/>
          <w:szCs w:val="28"/>
        </w:rPr>
        <w:t>ваться позитивное эмоционально-</w:t>
      </w:r>
      <w:r>
        <w:rPr>
          <w:rFonts w:ascii="Times New Roman" w:hAnsi="Times New Roman"/>
          <w:spacing w:val="2"/>
          <w:sz w:val="28"/>
          <w:szCs w:val="28"/>
        </w:rPr>
        <w:t xml:space="preserve">ценностное отношение к родному языку, стремление к грамотному </w:t>
      </w:r>
      <w:r>
        <w:rPr>
          <w:rFonts w:ascii="Times New Roman" w:hAnsi="Times New Roman"/>
          <w:sz w:val="28"/>
          <w:szCs w:val="28"/>
        </w:rPr>
        <w:t>использованию, родной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357151" w:rsidRDefault="00357151" w:rsidP="00357151">
      <w:pPr>
        <w:tabs>
          <w:tab w:val="left" w:pos="142"/>
          <w:tab w:val="left" w:leader="dot" w:pos="624"/>
        </w:tabs>
        <w:spacing w:after="0" w:afterAutospacing="0"/>
        <w:rPr>
          <w:rStyle w:val="Zag11"/>
          <w:rFonts w:eastAsia="@Arial Unicode MS"/>
          <w:highlight w:val="yellow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357151" w:rsidRDefault="00357151" w:rsidP="00357151">
      <w:pPr>
        <w:tabs>
          <w:tab w:val="left" w:pos="142"/>
          <w:tab w:val="left" w:leader="dot" w:pos="624"/>
        </w:tabs>
        <w:spacing w:after="0" w:afterAutospacing="0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У выпускников, освоивших основную образовательную программу начального общего образования и программу учебного курса «Родной язык»,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</w:t>
      </w:r>
      <w:r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стремление к более точному выражению собственного мнения и позиции, умение задавать вопросы.</w:t>
      </w:r>
    </w:p>
    <w:p w:rsidR="00357151" w:rsidRDefault="008723BD" w:rsidP="00357151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="00984C3A">
        <w:rPr>
          <w:rFonts w:ascii="Times New Roman" w:hAnsi="Times New Roman" w:cs="Times New Roman"/>
          <w:b/>
          <w:sz w:val="28"/>
        </w:rPr>
        <w:t>Тематическое планирование</w:t>
      </w:r>
      <w:r w:rsidR="00357151">
        <w:rPr>
          <w:rFonts w:ascii="Times New Roman" w:hAnsi="Times New Roman" w:cs="Times New Roman"/>
          <w:b/>
          <w:sz w:val="28"/>
        </w:rPr>
        <w:t xml:space="preserve"> с указанием количества часов, отводимых на изучение каждой темы</w:t>
      </w:r>
    </w:p>
    <w:p w:rsidR="008723BD" w:rsidRDefault="008723BD" w:rsidP="00357151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8723BD" w:rsidRDefault="008723BD" w:rsidP="00357151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1548"/>
        <w:gridCol w:w="1548"/>
        <w:gridCol w:w="1548"/>
        <w:gridCol w:w="1600"/>
      </w:tblGrid>
      <w:tr w:rsidR="008723BD" w:rsidRPr="00140826" w:rsidTr="00140826">
        <w:tc>
          <w:tcPr>
            <w:tcW w:w="3219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Раздел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1600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4класс</w:t>
            </w:r>
          </w:p>
        </w:tc>
      </w:tr>
      <w:tr w:rsidR="008723BD" w:rsidRPr="00140826" w:rsidTr="00140826">
        <w:tc>
          <w:tcPr>
            <w:tcW w:w="3219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Звуки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5 часов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5 часов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6 часов</w:t>
            </w:r>
          </w:p>
        </w:tc>
        <w:tc>
          <w:tcPr>
            <w:tcW w:w="1600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4 часов</w:t>
            </w:r>
          </w:p>
        </w:tc>
      </w:tr>
      <w:tr w:rsidR="008723BD" w:rsidRPr="00140826" w:rsidTr="00140826">
        <w:trPr>
          <w:trHeight w:val="180"/>
        </w:trPr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Слова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5 часов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7 часов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7 часов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6 часов</w:t>
            </w:r>
          </w:p>
        </w:tc>
      </w:tr>
      <w:tr w:rsidR="008723BD" w:rsidRPr="00140826" w:rsidTr="00140826">
        <w:trPr>
          <w:trHeight w:val="150"/>
        </w:trPr>
        <w:tc>
          <w:tcPr>
            <w:tcW w:w="3219" w:type="dxa"/>
            <w:tcBorders>
              <w:top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Речь, текст, предложение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7 часов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5 часов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4 часов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7 часов</w:t>
            </w:r>
          </w:p>
        </w:tc>
      </w:tr>
    </w:tbl>
    <w:p w:rsidR="00357151" w:rsidRDefault="00357151" w:rsidP="00984C3A">
      <w:pPr>
        <w:pStyle w:val="ConsPlusNormal"/>
        <w:ind w:left="1429"/>
        <w:jc w:val="center"/>
        <w:rPr>
          <w:rFonts w:ascii="Times New Roman" w:hAnsi="Times New Roman" w:cs="Times New Roman"/>
          <w:b/>
          <w:sz w:val="28"/>
        </w:rPr>
      </w:pPr>
    </w:p>
    <w:sectPr w:rsidR="00357151" w:rsidSect="00360F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10" w:rsidRDefault="00847510" w:rsidP="003E5B0E">
      <w:pPr>
        <w:spacing w:after="0"/>
      </w:pPr>
      <w:r>
        <w:separator/>
      </w:r>
    </w:p>
  </w:endnote>
  <w:endnote w:type="continuationSeparator" w:id="0">
    <w:p w:rsidR="00847510" w:rsidRDefault="00847510" w:rsidP="003E5B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0E" w:rsidRDefault="007854A9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82C">
      <w:rPr>
        <w:noProof/>
      </w:rPr>
      <w:t>3</w:t>
    </w:r>
    <w:r>
      <w:rPr>
        <w:noProof/>
      </w:rPr>
      <w:fldChar w:fldCharType="end"/>
    </w:r>
  </w:p>
  <w:p w:rsidR="003E5B0E" w:rsidRDefault="003E5B0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10" w:rsidRDefault="00847510" w:rsidP="003E5B0E">
      <w:pPr>
        <w:spacing w:after="0"/>
      </w:pPr>
      <w:r>
        <w:separator/>
      </w:r>
    </w:p>
  </w:footnote>
  <w:footnote w:type="continuationSeparator" w:id="0">
    <w:p w:rsidR="00847510" w:rsidRDefault="00847510" w:rsidP="003E5B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93AE089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6B4419"/>
    <w:multiLevelType w:val="hybridMultilevel"/>
    <w:tmpl w:val="4EE62188"/>
    <w:lvl w:ilvl="0" w:tplc="212A92B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25818B6"/>
    <w:multiLevelType w:val="hybridMultilevel"/>
    <w:tmpl w:val="D0108A6C"/>
    <w:lvl w:ilvl="0" w:tplc="B526F3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20F45"/>
    <w:multiLevelType w:val="hybridMultilevel"/>
    <w:tmpl w:val="1382D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EB6BEC"/>
    <w:multiLevelType w:val="hybridMultilevel"/>
    <w:tmpl w:val="9B26850C"/>
    <w:lvl w:ilvl="0" w:tplc="34BC5C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3E2D43"/>
    <w:multiLevelType w:val="hybridMultilevel"/>
    <w:tmpl w:val="2CDC59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C03E5"/>
    <w:multiLevelType w:val="hybridMultilevel"/>
    <w:tmpl w:val="DA3CC5AA"/>
    <w:lvl w:ilvl="0" w:tplc="1C58C28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773194"/>
    <w:multiLevelType w:val="hybridMultilevel"/>
    <w:tmpl w:val="80FCC79A"/>
    <w:lvl w:ilvl="0" w:tplc="7CFA17CE">
      <w:start w:val="2"/>
      <w:numFmt w:val="decimal"/>
      <w:lvlText w:val="%1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1" w15:restartNumberingAfterBreak="0">
    <w:nsid w:val="31A720F6"/>
    <w:multiLevelType w:val="hybridMultilevel"/>
    <w:tmpl w:val="1D8C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C44C5C"/>
    <w:multiLevelType w:val="singleLevel"/>
    <w:tmpl w:val="A1B063A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0D4F02"/>
    <w:multiLevelType w:val="hybridMultilevel"/>
    <w:tmpl w:val="4DCE306C"/>
    <w:lvl w:ilvl="0" w:tplc="0B367A4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04E55"/>
    <w:multiLevelType w:val="hybridMultilevel"/>
    <w:tmpl w:val="9284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3A61"/>
    <w:multiLevelType w:val="hybridMultilevel"/>
    <w:tmpl w:val="41D637C2"/>
    <w:lvl w:ilvl="0" w:tplc="5ADC2E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C23ECE"/>
    <w:multiLevelType w:val="hybridMultilevel"/>
    <w:tmpl w:val="356CF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395B11"/>
    <w:multiLevelType w:val="hybridMultilevel"/>
    <w:tmpl w:val="2AF4252C"/>
    <w:lvl w:ilvl="0" w:tplc="A29E35BE">
      <w:start w:val="2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9002C7"/>
    <w:multiLevelType w:val="hybridMultilevel"/>
    <w:tmpl w:val="F68840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3356C2"/>
    <w:multiLevelType w:val="hybridMultilevel"/>
    <w:tmpl w:val="D87E06A2"/>
    <w:lvl w:ilvl="0" w:tplc="D0D6376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DDC2AAC"/>
    <w:multiLevelType w:val="singleLevel"/>
    <w:tmpl w:val="A1B063A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0"/>
  </w:num>
  <w:num w:numId="5">
    <w:abstractNumId w:val="17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3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3"/>
  </w:num>
  <w:num w:numId="19">
    <w:abstractNumId w:val="21"/>
  </w:num>
  <w:num w:numId="2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4"/>
  </w:num>
  <w:num w:numId="25">
    <w:abstractNumId w:val="10"/>
  </w:num>
  <w:num w:numId="26">
    <w:abstractNumId w:val="9"/>
  </w:num>
  <w:num w:numId="27">
    <w:abstractNumId w:val="20"/>
  </w:num>
  <w:num w:numId="2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73C"/>
    <w:rsid w:val="000133DE"/>
    <w:rsid w:val="00015B5B"/>
    <w:rsid w:val="00020221"/>
    <w:rsid w:val="0005110B"/>
    <w:rsid w:val="00075DD1"/>
    <w:rsid w:val="000A4187"/>
    <w:rsid w:val="000B4C7F"/>
    <w:rsid w:val="000D7F9A"/>
    <w:rsid w:val="000E40BF"/>
    <w:rsid w:val="000F3115"/>
    <w:rsid w:val="000F7E15"/>
    <w:rsid w:val="001025A4"/>
    <w:rsid w:val="001304C9"/>
    <w:rsid w:val="00136A12"/>
    <w:rsid w:val="0013719D"/>
    <w:rsid w:val="00140826"/>
    <w:rsid w:val="00150D9B"/>
    <w:rsid w:val="0018206F"/>
    <w:rsid w:val="0019219D"/>
    <w:rsid w:val="001A1C9B"/>
    <w:rsid w:val="001B6EE5"/>
    <w:rsid w:val="001D5837"/>
    <w:rsid w:val="001F2AE6"/>
    <w:rsid w:val="001F662E"/>
    <w:rsid w:val="00223442"/>
    <w:rsid w:val="00225E4A"/>
    <w:rsid w:val="00230C2B"/>
    <w:rsid w:val="00232535"/>
    <w:rsid w:val="00241ED4"/>
    <w:rsid w:val="0027427A"/>
    <w:rsid w:val="002775C7"/>
    <w:rsid w:val="00292A8B"/>
    <w:rsid w:val="002B6A42"/>
    <w:rsid w:val="002B7C33"/>
    <w:rsid w:val="002F2175"/>
    <w:rsid w:val="00323B8E"/>
    <w:rsid w:val="00332D2F"/>
    <w:rsid w:val="0033353A"/>
    <w:rsid w:val="00336538"/>
    <w:rsid w:val="00357151"/>
    <w:rsid w:val="00357C2B"/>
    <w:rsid w:val="00360FC3"/>
    <w:rsid w:val="003749C7"/>
    <w:rsid w:val="00380688"/>
    <w:rsid w:val="00380CE8"/>
    <w:rsid w:val="00392F62"/>
    <w:rsid w:val="00397890"/>
    <w:rsid w:val="003A3E66"/>
    <w:rsid w:val="003B3F1A"/>
    <w:rsid w:val="003E4F29"/>
    <w:rsid w:val="003E5B0E"/>
    <w:rsid w:val="003E625B"/>
    <w:rsid w:val="003F3FDF"/>
    <w:rsid w:val="00402410"/>
    <w:rsid w:val="00404469"/>
    <w:rsid w:val="00406906"/>
    <w:rsid w:val="004162CE"/>
    <w:rsid w:val="00416E2D"/>
    <w:rsid w:val="00466DBC"/>
    <w:rsid w:val="00467848"/>
    <w:rsid w:val="004720CF"/>
    <w:rsid w:val="004A5B9F"/>
    <w:rsid w:val="004C2D87"/>
    <w:rsid w:val="004E7A73"/>
    <w:rsid w:val="004F385D"/>
    <w:rsid w:val="005026BA"/>
    <w:rsid w:val="00504892"/>
    <w:rsid w:val="005348DA"/>
    <w:rsid w:val="0054003F"/>
    <w:rsid w:val="00550CA5"/>
    <w:rsid w:val="0056411D"/>
    <w:rsid w:val="00567ED4"/>
    <w:rsid w:val="00587413"/>
    <w:rsid w:val="005951A6"/>
    <w:rsid w:val="005A3F96"/>
    <w:rsid w:val="005A4B70"/>
    <w:rsid w:val="005B0EB3"/>
    <w:rsid w:val="005B5311"/>
    <w:rsid w:val="005B5BB1"/>
    <w:rsid w:val="005C3C4E"/>
    <w:rsid w:val="005C4786"/>
    <w:rsid w:val="005E6946"/>
    <w:rsid w:val="00614209"/>
    <w:rsid w:val="00616D58"/>
    <w:rsid w:val="0063067A"/>
    <w:rsid w:val="00634645"/>
    <w:rsid w:val="006359D8"/>
    <w:rsid w:val="006400BC"/>
    <w:rsid w:val="006479F8"/>
    <w:rsid w:val="00662BD5"/>
    <w:rsid w:val="0067682E"/>
    <w:rsid w:val="006846D8"/>
    <w:rsid w:val="00685DDE"/>
    <w:rsid w:val="00687205"/>
    <w:rsid w:val="006A2DB8"/>
    <w:rsid w:val="006B3AD7"/>
    <w:rsid w:val="006D0D78"/>
    <w:rsid w:val="006D2931"/>
    <w:rsid w:val="006F0D1B"/>
    <w:rsid w:val="0071286E"/>
    <w:rsid w:val="00714EA0"/>
    <w:rsid w:val="00720625"/>
    <w:rsid w:val="00736A2B"/>
    <w:rsid w:val="007854A9"/>
    <w:rsid w:val="00794D4D"/>
    <w:rsid w:val="007A2BB4"/>
    <w:rsid w:val="007C2D44"/>
    <w:rsid w:val="007C501D"/>
    <w:rsid w:val="007E41F3"/>
    <w:rsid w:val="007E5398"/>
    <w:rsid w:val="007F132E"/>
    <w:rsid w:val="008148CE"/>
    <w:rsid w:val="00831168"/>
    <w:rsid w:val="00834469"/>
    <w:rsid w:val="00847510"/>
    <w:rsid w:val="008723BD"/>
    <w:rsid w:val="00873265"/>
    <w:rsid w:val="008752C5"/>
    <w:rsid w:val="008A6962"/>
    <w:rsid w:val="008C1B27"/>
    <w:rsid w:val="008D573C"/>
    <w:rsid w:val="008E589F"/>
    <w:rsid w:val="008E67F8"/>
    <w:rsid w:val="008E6973"/>
    <w:rsid w:val="008F26FA"/>
    <w:rsid w:val="008F2C69"/>
    <w:rsid w:val="008F5727"/>
    <w:rsid w:val="0091459A"/>
    <w:rsid w:val="009155B5"/>
    <w:rsid w:val="00920456"/>
    <w:rsid w:val="00935F58"/>
    <w:rsid w:val="00943DCE"/>
    <w:rsid w:val="0096513C"/>
    <w:rsid w:val="00972685"/>
    <w:rsid w:val="00984C3A"/>
    <w:rsid w:val="009A1F17"/>
    <w:rsid w:val="009A7D78"/>
    <w:rsid w:val="009E2504"/>
    <w:rsid w:val="009F3DE1"/>
    <w:rsid w:val="00A0522B"/>
    <w:rsid w:val="00A05959"/>
    <w:rsid w:val="00A11222"/>
    <w:rsid w:val="00A2023A"/>
    <w:rsid w:val="00A41B09"/>
    <w:rsid w:val="00A44587"/>
    <w:rsid w:val="00A9082C"/>
    <w:rsid w:val="00A91E91"/>
    <w:rsid w:val="00AA7189"/>
    <w:rsid w:val="00AA7E59"/>
    <w:rsid w:val="00AB0473"/>
    <w:rsid w:val="00AE5A7B"/>
    <w:rsid w:val="00AF0BDA"/>
    <w:rsid w:val="00AF5C66"/>
    <w:rsid w:val="00AF7388"/>
    <w:rsid w:val="00B26EAE"/>
    <w:rsid w:val="00B45461"/>
    <w:rsid w:val="00B53672"/>
    <w:rsid w:val="00B71852"/>
    <w:rsid w:val="00B82676"/>
    <w:rsid w:val="00B82A7B"/>
    <w:rsid w:val="00B86798"/>
    <w:rsid w:val="00BA4B1E"/>
    <w:rsid w:val="00BC7EEB"/>
    <w:rsid w:val="00BD31BE"/>
    <w:rsid w:val="00BE6136"/>
    <w:rsid w:val="00BE6EE8"/>
    <w:rsid w:val="00BF488B"/>
    <w:rsid w:val="00C02860"/>
    <w:rsid w:val="00C05BF6"/>
    <w:rsid w:val="00C06275"/>
    <w:rsid w:val="00C07A07"/>
    <w:rsid w:val="00C116F9"/>
    <w:rsid w:val="00C1656D"/>
    <w:rsid w:val="00C2104F"/>
    <w:rsid w:val="00C34549"/>
    <w:rsid w:val="00C46A95"/>
    <w:rsid w:val="00C77702"/>
    <w:rsid w:val="00C858DD"/>
    <w:rsid w:val="00CA1942"/>
    <w:rsid w:val="00CA1DE6"/>
    <w:rsid w:val="00CA6819"/>
    <w:rsid w:val="00CC1CBC"/>
    <w:rsid w:val="00CE213A"/>
    <w:rsid w:val="00D61F17"/>
    <w:rsid w:val="00D74EF9"/>
    <w:rsid w:val="00DA2314"/>
    <w:rsid w:val="00DA52A1"/>
    <w:rsid w:val="00DB46BD"/>
    <w:rsid w:val="00DE0ED7"/>
    <w:rsid w:val="00DE61D7"/>
    <w:rsid w:val="00DF6C4E"/>
    <w:rsid w:val="00E1041D"/>
    <w:rsid w:val="00E11AE7"/>
    <w:rsid w:val="00E17D1E"/>
    <w:rsid w:val="00E22C47"/>
    <w:rsid w:val="00E267E5"/>
    <w:rsid w:val="00E505FE"/>
    <w:rsid w:val="00E61C6F"/>
    <w:rsid w:val="00E63EB1"/>
    <w:rsid w:val="00E74E7A"/>
    <w:rsid w:val="00E9128B"/>
    <w:rsid w:val="00E95665"/>
    <w:rsid w:val="00EA3749"/>
    <w:rsid w:val="00EA5164"/>
    <w:rsid w:val="00EF26BF"/>
    <w:rsid w:val="00F00685"/>
    <w:rsid w:val="00F01C0F"/>
    <w:rsid w:val="00F03FF1"/>
    <w:rsid w:val="00F0469B"/>
    <w:rsid w:val="00F06E19"/>
    <w:rsid w:val="00F3009D"/>
    <w:rsid w:val="00F444D0"/>
    <w:rsid w:val="00F7433B"/>
    <w:rsid w:val="00F7789A"/>
    <w:rsid w:val="00F85599"/>
    <w:rsid w:val="00F90F87"/>
    <w:rsid w:val="00FA471B"/>
    <w:rsid w:val="00FA52CE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E22C9-F647-4F11-A2BF-9CFED39C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C3"/>
    <w:pPr>
      <w:spacing w:after="100" w:afterAutospacing="1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3C"/>
    <w:pPr>
      <w:ind w:left="720"/>
      <w:contextualSpacing/>
    </w:pPr>
  </w:style>
  <w:style w:type="paragraph" w:customStyle="1" w:styleId="ConsPlusNormal">
    <w:name w:val="ConsPlusNormal"/>
    <w:rsid w:val="000D7F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4">
    <w:name w:val="Основной"/>
    <w:basedOn w:val="a"/>
    <w:link w:val="a5"/>
    <w:rsid w:val="00AE5A7B"/>
    <w:pPr>
      <w:autoSpaceDE w:val="0"/>
      <w:autoSpaceDN w:val="0"/>
      <w:adjustRightInd w:val="0"/>
      <w:spacing w:after="0" w:afterAutospacing="0"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AE5A7B"/>
    <w:pPr>
      <w:ind w:firstLine="244"/>
    </w:pPr>
  </w:style>
  <w:style w:type="paragraph" w:customStyle="1" w:styleId="4">
    <w:name w:val="Заг 4"/>
    <w:basedOn w:val="a"/>
    <w:rsid w:val="00AE5A7B"/>
    <w:pPr>
      <w:keepNext/>
      <w:autoSpaceDE w:val="0"/>
      <w:autoSpaceDN w:val="0"/>
      <w:adjustRightInd w:val="0"/>
      <w:spacing w:before="255" w:after="113" w:afterAutospacing="0" w:line="240" w:lineRule="atLeast"/>
      <w:ind w:firstLine="0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Буллит Курсив"/>
    <w:basedOn w:val="a6"/>
    <w:link w:val="a9"/>
    <w:uiPriority w:val="99"/>
    <w:rsid w:val="00AE5A7B"/>
    <w:rPr>
      <w:i/>
      <w:iCs/>
    </w:rPr>
  </w:style>
  <w:style w:type="character" w:customStyle="1" w:styleId="Zag11">
    <w:name w:val="Zag_11"/>
    <w:rsid w:val="00AE5A7B"/>
    <w:rPr>
      <w:color w:val="000000"/>
      <w:w w:val="100"/>
    </w:rPr>
  </w:style>
  <w:style w:type="paragraph" w:styleId="aa">
    <w:name w:val="Subtitle"/>
    <w:basedOn w:val="a"/>
    <w:next w:val="a"/>
    <w:link w:val="ab"/>
    <w:qFormat/>
    <w:rsid w:val="00AE5A7B"/>
    <w:pPr>
      <w:spacing w:after="0" w:afterAutospacing="0" w:line="360" w:lineRule="auto"/>
      <w:ind w:firstLine="0"/>
      <w:jc w:val="left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b">
    <w:name w:val="Подзаголовок Знак"/>
    <w:link w:val="aa"/>
    <w:rsid w:val="00AE5A7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AE5A7B"/>
    <w:pPr>
      <w:numPr>
        <w:numId w:val="4"/>
      </w:numPr>
      <w:spacing w:after="0" w:afterAutospacing="0" w:line="360" w:lineRule="auto"/>
      <w:contextualSpacing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AE5A7B"/>
    <w:pPr>
      <w:widowControl w:val="0"/>
      <w:autoSpaceDE w:val="0"/>
      <w:autoSpaceDN w:val="0"/>
      <w:adjustRightInd w:val="0"/>
      <w:spacing w:after="337" w:afterAutospacing="0" w:line="302" w:lineRule="exact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5">
    <w:name w:val="Основной Знак"/>
    <w:link w:val="a4"/>
    <w:rsid w:val="00AE5A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AE5A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AE5A7B"/>
    <w:pPr>
      <w:widowControl w:val="0"/>
      <w:autoSpaceDE w:val="0"/>
      <w:autoSpaceDN w:val="0"/>
      <w:adjustRightInd w:val="0"/>
      <w:spacing w:after="68" w:afterAutospacing="0" w:line="282" w:lineRule="exact"/>
      <w:ind w:firstLine="0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9">
    <w:name w:val="Буллит Курсив Знак"/>
    <w:link w:val="a8"/>
    <w:uiPriority w:val="99"/>
    <w:rsid w:val="00AE5A7B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table" w:styleId="ac">
    <w:name w:val="Table Grid"/>
    <w:basedOn w:val="a1"/>
    <w:uiPriority w:val="59"/>
    <w:rsid w:val="0022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DA2314"/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662BD5"/>
    <w:pPr>
      <w:spacing w:after="200" w:afterAutospacing="0" w:line="276" w:lineRule="auto"/>
      <w:ind w:left="720" w:firstLine="0"/>
    </w:pPr>
    <w:rPr>
      <w:rFonts w:eastAsia="Times New Roman" w:cs="Calibri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E5B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3E5B0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3E5B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E5B0E"/>
    <w:rPr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B5311"/>
    <w:pPr>
      <w:spacing w:after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B5311"/>
    <w:rPr>
      <w:rFonts w:ascii="Tahoma" w:hAnsi="Tahoma" w:cs="Tahoma"/>
      <w:sz w:val="16"/>
      <w:szCs w:val="16"/>
      <w:lang w:eastAsia="en-US"/>
    </w:rPr>
  </w:style>
  <w:style w:type="character" w:customStyle="1" w:styleId="FontStyle27">
    <w:name w:val="Font Style27"/>
    <w:rsid w:val="008E67F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8">
    <w:name w:val="Font Style28"/>
    <w:rsid w:val="008E67F8"/>
    <w:rPr>
      <w:rFonts w:ascii="Times New Roman" w:hAnsi="Times New Roman" w:cs="Times New Roman" w:hint="default"/>
      <w:sz w:val="16"/>
      <w:szCs w:val="16"/>
    </w:rPr>
  </w:style>
  <w:style w:type="character" w:styleId="af4">
    <w:name w:val="Hyperlink"/>
    <w:uiPriority w:val="99"/>
    <w:semiHidden/>
    <w:unhideWhenUsed/>
    <w:rsid w:val="002F2175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DA52A1"/>
    <w:pPr>
      <w:spacing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FC6F-FD23-4AB3-B234-E387DEB9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БелИПКППС</Company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belova_O</dc:creator>
  <cp:lastModifiedBy>User</cp:lastModifiedBy>
  <cp:revision>8</cp:revision>
  <cp:lastPrinted>2019-12-19T10:22:00Z</cp:lastPrinted>
  <dcterms:created xsi:type="dcterms:W3CDTF">2019-12-20T18:30:00Z</dcterms:created>
  <dcterms:modified xsi:type="dcterms:W3CDTF">2020-10-18T19:32:00Z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-765235962</vt:i4>
  </property>
  <property fmtid="{D5CDD505-2E9C-101B-9397-08002B2CF9AE}" pid="3" name="_NewReviewCycle">
    <vt:lpwstr/>
  </property>
  <property fmtid="{D5CDD505-2E9C-101B-9397-08002B2CF9AE}" pid="4" name="_EmailSubject">
    <vt:lpwstr>Родной язык НОО</vt:lpwstr>
  </property>
  <property fmtid="{D5CDD505-2E9C-101B-9397-08002B2CF9AE}" pid="5" name="_AuthorEmail">
    <vt:lpwstr>rovobr@yandex.ru</vt:lpwstr>
  </property>
  <property fmtid="{D5CDD505-2E9C-101B-9397-08002B2CF9AE}" pid="6" name="_AuthorEmailDisplayName">
    <vt:lpwstr>Управление образования Ровеньского района</vt:lpwstr>
  </property>
  <property fmtid="{D5CDD505-2E9C-101B-9397-08002B2CF9AE}" pid="7" name="_ReviewingToolsShownOnce">
    <vt:lpwstr/>
  </property>
</Properties>
</file>