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AA" w:rsidRDefault="00E50DAA" w:rsidP="00E50D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предмету «История России. </w:t>
      </w:r>
      <w:proofErr w:type="gramStart"/>
      <w:r>
        <w:rPr>
          <w:sz w:val="28"/>
          <w:szCs w:val="28"/>
        </w:rPr>
        <w:t xml:space="preserve">Всеобщая история»  для 5-9 классов разработана: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на основе </w:t>
      </w:r>
      <w:r>
        <w:rPr>
          <w:sz w:val="28"/>
          <w:szCs w:val="28"/>
        </w:rPr>
        <w:t xml:space="preserve">федерального государственного образовательного стандарта основного общего образования; </w:t>
      </w:r>
      <w:proofErr w:type="gramEnd"/>
    </w:p>
    <w:p w:rsidR="00E50DAA" w:rsidRDefault="00E50DAA" w:rsidP="00E50DAA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 </w:t>
      </w:r>
      <w:r>
        <w:rPr>
          <w:b/>
          <w:bCs/>
          <w:iCs/>
          <w:sz w:val="28"/>
          <w:szCs w:val="28"/>
        </w:rPr>
        <w:t xml:space="preserve"> учётом </w:t>
      </w:r>
      <w:r>
        <w:rPr>
          <w:sz w:val="28"/>
          <w:szCs w:val="28"/>
        </w:rPr>
        <w:t>примерной основной образовательной программы среднего общего образования (одобрена Федеральным научно-методическим объединением по общему образованию, протокол заседания  от 8 апреля 2015 г. № 1/15</w:t>
      </w:r>
      <w:proofErr w:type="gramEnd"/>
    </w:p>
    <w:p w:rsidR="00E50DAA" w:rsidRDefault="00E50DAA" w:rsidP="00E50DA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историко-культурного  стандарта, разработанного в соответствии с поручением Президента Российской Федерации В.В. Путина  от 21 мая 2012 г. № Пр.-1334;</w:t>
      </w:r>
    </w:p>
    <w:p w:rsidR="00E50DAA" w:rsidRDefault="00E50DAA" w:rsidP="00E50DAA">
      <w:pPr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авторской программы по истории России для предметной линии учебников под редакцией </w:t>
      </w:r>
      <w:proofErr w:type="spellStart"/>
      <w:r>
        <w:rPr>
          <w:bCs/>
          <w:sz w:val="28"/>
          <w:szCs w:val="28"/>
        </w:rPr>
        <w:t>А.В.Торкунова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(Рабочая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</w:t>
      </w:r>
      <w:proofErr w:type="spellStart"/>
      <w:r>
        <w:rPr>
          <w:bCs/>
          <w:i/>
          <w:sz w:val="28"/>
          <w:szCs w:val="28"/>
        </w:rPr>
        <w:t>А.А.Данилов</w:t>
      </w:r>
      <w:proofErr w:type="spellEnd"/>
      <w:r>
        <w:rPr>
          <w:bCs/>
          <w:i/>
          <w:sz w:val="28"/>
          <w:szCs w:val="28"/>
        </w:rPr>
        <w:t xml:space="preserve">, </w:t>
      </w:r>
      <w:proofErr w:type="spellStart"/>
      <w:r>
        <w:rPr>
          <w:bCs/>
          <w:i/>
          <w:sz w:val="28"/>
          <w:szCs w:val="28"/>
        </w:rPr>
        <w:t>О.Н.Журавлева</w:t>
      </w:r>
      <w:proofErr w:type="spellEnd"/>
      <w:r>
        <w:rPr>
          <w:bCs/>
          <w:i/>
          <w:sz w:val="28"/>
          <w:szCs w:val="28"/>
        </w:rPr>
        <w:t xml:space="preserve">, </w:t>
      </w:r>
      <w:proofErr w:type="spellStart"/>
      <w:r>
        <w:rPr>
          <w:bCs/>
          <w:i/>
          <w:sz w:val="28"/>
          <w:szCs w:val="28"/>
        </w:rPr>
        <w:t>И.Е.Барыкина</w:t>
      </w:r>
      <w:proofErr w:type="spellEnd"/>
      <w:r>
        <w:rPr>
          <w:bCs/>
          <w:i/>
          <w:sz w:val="28"/>
          <w:szCs w:val="28"/>
        </w:rPr>
        <w:t>.</w:t>
      </w:r>
      <w:proofErr w:type="gramEnd"/>
      <w:r>
        <w:rPr>
          <w:bCs/>
          <w:i/>
          <w:sz w:val="28"/>
          <w:szCs w:val="28"/>
        </w:rPr>
        <w:t xml:space="preserve"> – </w:t>
      </w:r>
      <w:proofErr w:type="gramStart"/>
      <w:r>
        <w:rPr>
          <w:bCs/>
          <w:i/>
          <w:sz w:val="28"/>
          <w:szCs w:val="28"/>
        </w:rPr>
        <w:t xml:space="preserve">Просвещение, 2015. – 77с.). </w:t>
      </w:r>
      <w:proofErr w:type="gramEnd"/>
    </w:p>
    <w:p w:rsidR="00E50DAA" w:rsidRDefault="00E50DAA" w:rsidP="00E50DA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Рабочая программа</w:t>
      </w:r>
      <w:r>
        <w:rPr>
          <w:rStyle w:val="a3"/>
          <w:b w:val="0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ориентирована на предметную линию учебников под редакцией </w:t>
      </w:r>
      <w:proofErr w:type="spellStart"/>
      <w:r>
        <w:rPr>
          <w:sz w:val="28"/>
          <w:szCs w:val="28"/>
        </w:rPr>
        <w:t>А.В.Торкунова</w:t>
      </w:r>
      <w:proofErr w:type="spellEnd"/>
      <w:r>
        <w:rPr>
          <w:sz w:val="28"/>
          <w:szCs w:val="28"/>
        </w:rPr>
        <w:t xml:space="preserve"> и предметную линию учебников </w:t>
      </w:r>
      <w:proofErr w:type="spellStart"/>
      <w:r>
        <w:rPr>
          <w:sz w:val="28"/>
          <w:szCs w:val="28"/>
        </w:rPr>
        <w:t>А.А.Вигасина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О.С.Сороко</w:t>
      </w:r>
      <w:proofErr w:type="spellEnd"/>
      <w:r>
        <w:rPr>
          <w:sz w:val="28"/>
          <w:szCs w:val="28"/>
        </w:rPr>
        <w:t xml:space="preserve">-Цюпы. Данные линии учебников соответствует Федеральному государственному образовательному стандарту основного общего образования и включены в Федеральный перечень. </w:t>
      </w:r>
    </w:p>
    <w:p w:rsidR="00636325" w:rsidRDefault="00636325" w:rsidP="00E50DAA">
      <w:bookmarkStart w:id="0" w:name="_GoBack"/>
      <w:bookmarkEnd w:id="0"/>
    </w:p>
    <w:sectPr w:rsidR="0063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AA"/>
    <w:rsid w:val="00636325"/>
    <w:rsid w:val="00E5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50DAA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50DAA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>DNS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Алексеевна</dc:creator>
  <cp:lastModifiedBy>Нина Алексеевна</cp:lastModifiedBy>
  <cp:revision>2</cp:revision>
  <dcterms:created xsi:type="dcterms:W3CDTF">2020-10-11T07:52:00Z</dcterms:created>
  <dcterms:modified xsi:type="dcterms:W3CDTF">2020-10-11T07:53:00Z</dcterms:modified>
</cp:coreProperties>
</file>