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C5" w:rsidRPr="001A59C5" w:rsidRDefault="00C96359" w:rsidP="001A59C5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  <w:r>
        <w:rPr>
          <w:rFonts w:eastAsia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8130533"/>
            <wp:effectExtent l="0" t="0" r="0" b="0"/>
            <wp:docPr id="1" name="Рисунок 1" descr="C:\Users\Администратор\Pictures\MP Navigator EX\2020_10_07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MP Navigator EX\2020_10_07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359" w:rsidRDefault="00C96359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96359" w:rsidRDefault="00C96359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96359" w:rsidRDefault="00C96359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96359" w:rsidRDefault="00C96359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96359" w:rsidRDefault="00C96359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составлена на основе авторских рабочих программ: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«Рабочие программы Математика 5-11 классы/ </w:t>
      </w:r>
      <w:r>
        <w:rPr>
          <w:rFonts w:ascii="Times New Roman" w:hAnsi="Times New Roman"/>
          <w:sz w:val="28"/>
          <w:szCs w:val="28"/>
          <w:lang w:eastAsia="ru-RU"/>
        </w:rPr>
        <w:t xml:space="preserve">А. Г.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Мерзляк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В. Б. Полонский, М. С. Якир, Е. В. Буцко. — 2-е изд.,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— М.: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-Граф, 2017. —164 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50E3" w:rsidRDefault="008C50E3" w:rsidP="008C50E3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«Алгебра. Сборник рабочих программ. 7-9 классы: учебное пособие для общеобразовательных организаций / [сост. Т.А. </w:t>
      </w:r>
      <w:proofErr w:type="spellStart"/>
      <w:r>
        <w:rPr>
          <w:rFonts w:ascii="Times New Roman" w:hAnsi="Times New Roman"/>
          <w:iCs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]. – 3-е изд. М.: Просвещение, 2016.-96с.» </w:t>
      </w:r>
    </w:p>
    <w:p w:rsidR="008C50E3" w:rsidRDefault="008C50E3" w:rsidP="008C50E3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«Геометрия. Сборник рабочих программ. 7-9 классы: пособие для общеобразовательных организаций / [сост. Т.А. </w:t>
      </w:r>
      <w:proofErr w:type="spellStart"/>
      <w:r>
        <w:rPr>
          <w:rFonts w:ascii="Times New Roman" w:hAnsi="Times New Roman"/>
          <w:iCs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]. – 2-е изд., </w:t>
      </w:r>
      <w:proofErr w:type="spellStart"/>
      <w:r>
        <w:rPr>
          <w:rFonts w:ascii="Times New Roman" w:hAnsi="Times New Roman"/>
          <w:iCs/>
          <w:sz w:val="28"/>
          <w:szCs w:val="28"/>
        </w:rPr>
        <w:t>дораб</w:t>
      </w:r>
      <w:proofErr w:type="spellEnd"/>
      <w:r>
        <w:rPr>
          <w:rFonts w:ascii="Times New Roman" w:hAnsi="Times New Roman"/>
          <w:iCs/>
          <w:sz w:val="28"/>
          <w:szCs w:val="28"/>
        </w:rPr>
        <w:t>. - М.: Просвещение, 2014.-95с.».</w:t>
      </w:r>
    </w:p>
    <w:p w:rsidR="008C50E3" w:rsidRDefault="008C50E3" w:rsidP="008C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преподавания предмета «Математика» используются следующие учебники: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Математика - 5 класс: учебник для учащихся общеобразовательных учреждений / А. Г.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Мерзляк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В. Б. Полонский, М. С. Якир. — М.: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-Граф. 2017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Математика - 6 класс: учебник для учащихся общеобразовательных учреждений / А. Г.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Мерзляк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В. Б. Полонский, М. С. Якир. — М.: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-Граф. 2018</w:t>
      </w:r>
    </w:p>
    <w:p w:rsidR="008C50E3" w:rsidRDefault="008C50E3" w:rsidP="008C50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Алгебра - 7 класс: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учебник для учащихся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Ю.Н.Макарычев</w:t>
      </w:r>
      <w:proofErr w:type="spellEnd"/>
      <w:r>
        <w:rPr>
          <w:rFonts w:ascii="Times New Roman" w:hAnsi="Times New Roman"/>
          <w:sz w:val="28"/>
          <w:szCs w:val="28"/>
        </w:rPr>
        <w:t xml:space="preserve">, Н.Г. </w:t>
      </w:r>
      <w:proofErr w:type="spellStart"/>
      <w:r>
        <w:rPr>
          <w:rFonts w:ascii="Times New Roman" w:hAnsi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/>
          <w:sz w:val="28"/>
          <w:szCs w:val="28"/>
        </w:rPr>
        <w:t xml:space="preserve">, К.И. </w:t>
      </w:r>
      <w:proofErr w:type="spellStart"/>
      <w:r>
        <w:rPr>
          <w:rFonts w:ascii="Times New Roman" w:hAnsi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С.Б.Суворова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- М.: Просвещение, 2017 </w:t>
      </w:r>
    </w:p>
    <w:p w:rsidR="008C50E3" w:rsidRDefault="008C50E3" w:rsidP="008C50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Алгебра  - 8 класс: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учебник для учащихся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Ю.Н.Макарычев</w:t>
      </w:r>
      <w:proofErr w:type="spellEnd"/>
      <w:r>
        <w:rPr>
          <w:rFonts w:ascii="Times New Roman" w:hAnsi="Times New Roman"/>
          <w:sz w:val="28"/>
          <w:szCs w:val="28"/>
        </w:rPr>
        <w:t xml:space="preserve">, Н.Г. </w:t>
      </w:r>
      <w:proofErr w:type="spellStart"/>
      <w:r>
        <w:rPr>
          <w:rFonts w:ascii="Times New Roman" w:hAnsi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/>
          <w:sz w:val="28"/>
          <w:szCs w:val="28"/>
        </w:rPr>
        <w:t xml:space="preserve">, К.И. </w:t>
      </w:r>
      <w:proofErr w:type="spellStart"/>
      <w:r>
        <w:rPr>
          <w:rFonts w:ascii="Times New Roman" w:hAnsi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С.Б.Суворова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- М.: Просвещение, 2018 </w:t>
      </w:r>
    </w:p>
    <w:p w:rsidR="008C50E3" w:rsidRDefault="008C50E3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Алгебра – 9 класс: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учебник для учащихся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Ю.Н.Макарычев</w:t>
      </w:r>
      <w:proofErr w:type="spellEnd"/>
      <w:r>
        <w:rPr>
          <w:rFonts w:ascii="Times New Roman" w:hAnsi="Times New Roman"/>
          <w:sz w:val="28"/>
          <w:szCs w:val="28"/>
        </w:rPr>
        <w:t xml:space="preserve">, Н.Г. </w:t>
      </w:r>
      <w:proofErr w:type="spellStart"/>
      <w:r>
        <w:rPr>
          <w:rFonts w:ascii="Times New Roman" w:hAnsi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/>
          <w:sz w:val="28"/>
          <w:szCs w:val="28"/>
        </w:rPr>
        <w:t xml:space="preserve">, К.И. </w:t>
      </w:r>
      <w:proofErr w:type="spellStart"/>
      <w:r>
        <w:rPr>
          <w:rFonts w:ascii="Times New Roman" w:hAnsi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С.Б.Суворова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- М.: Просвещение, 2019</w:t>
      </w:r>
    </w:p>
    <w:p w:rsidR="008C50E3" w:rsidRDefault="008C50E3" w:rsidP="008C50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Геометрия  - 7-9 классы: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учебник для учащихся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/ Л.С. </w:t>
      </w:r>
      <w:proofErr w:type="spellStart"/>
      <w:r>
        <w:rPr>
          <w:rFonts w:ascii="Times New Roman" w:hAnsi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М.: Просвещение, 2017.</w:t>
      </w:r>
    </w:p>
    <w:p w:rsidR="008C50E3" w:rsidRDefault="008C50E3" w:rsidP="008C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часов:</w:t>
      </w:r>
    </w:p>
    <w:p w:rsidR="008C50E3" w:rsidRDefault="00C96359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 – 170</w:t>
      </w:r>
      <w:r w:rsidR="008C50E3">
        <w:rPr>
          <w:rFonts w:ascii="Times New Roman" w:hAnsi="Times New Roman"/>
          <w:sz w:val="28"/>
          <w:szCs w:val="28"/>
        </w:rPr>
        <w:t xml:space="preserve"> часов, контрольных работ – 10</w:t>
      </w:r>
    </w:p>
    <w:p w:rsidR="008C50E3" w:rsidRDefault="00C96359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 – 170</w:t>
      </w:r>
      <w:r w:rsidR="008C50E3">
        <w:rPr>
          <w:rFonts w:ascii="Times New Roman" w:hAnsi="Times New Roman"/>
          <w:sz w:val="28"/>
          <w:szCs w:val="28"/>
        </w:rPr>
        <w:t xml:space="preserve"> часов, контрольных работ – 12</w:t>
      </w:r>
    </w:p>
    <w:p w:rsidR="008C50E3" w:rsidRDefault="008C50E3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– 170 часов, контрольных работ – 15</w:t>
      </w:r>
    </w:p>
    <w:p w:rsidR="008C50E3" w:rsidRDefault="008C50E3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– 170 часов, контрольных работ – 15</w:t>
      </w:r>
    </w:p>
    <w:p w:rsidR="008C50E3" w:rsidRDefault="008C50E3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– 170 часов, контрольных работ – 13</w:t>
      </w:r>
    </w:p>
    <w:p w:rsidR="008C50E3" w:rsidRDefault="008C50E3" w:rsidP="008C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0E3" w:rsidRDefault="008C50E3" w:rsidP="008C50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 «Математика»</w:t>
      </w:r>
    </w:p>
    <w:p w:rsidR="008C50E3" w:rsidRDefault="008C50E3" w:rsidP="008C5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5-6 класс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ответственное отношение к учению, готовность и способность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умение контролировать процесс и результат учебной и математической деятельности;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критичность мышления, инициатива, находчивость, активность при решении математических задач.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результаты: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умение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развитие компетентности в области использования информационно-коммуникационных технологий;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умение видеть математическую задачу в контексте проблемной ситуации в других дисциплинах, в окружающей жизни;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10) умение выдвигать гипотезы при решении задачи, понимать необходимость их проверки;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понимание сущности алгоритмических предписаний и умение действовать в соответствии с предложенным алгоритмом.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Предметные результаты: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осознание значения математики в повседневной жизни человека;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владение базовым понятийным аппаратом по основным разделам содержания;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решать текстовые задачи арифметическим способом и с помощью составления и решения уравнений;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изображать фигуры на плоскости;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использовать геометрический язык для описания предметов окружающего мира;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измерять длины отрезков, величины углов, вычислять площади и объёмы фигур;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распознавать и изображать равные и симметричные фигуры;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использовать буквенную символику для записи общих утверждений, формул, выражений, уравнений;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строить на координатной плоскости точки по заданным координатам, определять координаты точек;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читать и использовать информацию, представленную в виде таблицы, диаграммы (столбчатой или круговой), в графическом виде;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решать простейшие комбинаторные задачи перебором возможных вариантов.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7-9 класс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Личностные: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</w:t>
      </w:r>
      <w:r>
        <w:rPr>
          <w:rFonts w:ascii="Times New Roman" w:hAnsi="Times New Roman"/>
          <w:sz w:val="28"/>
          <w:szCs w:val="28"/>
        </w:rPr>
        <w:lastRenderedPageBreak/>
        <w:t>осознанному построению индивидуальной образовательной траектории с учётом устойчивых познавательных интересов;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  <w:szCs w:val="28"/>
        </w:rPr>
        <w:t>контрпримеры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креативность мышления, инициатива, находчивость, активность при решении алгебраических задач;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умение контролировать процесс и результат учебной математической деятельности;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способность к эмоциональному восприятию математических объектов, задач, решений, рассуждений.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критериев, установления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родо</w:t>
      </w:r>
      <w:proofErr w:type="spellEnd"/>
      <w:r>
        <w:rPr>
          <w:rFonts w:ascii="Times New Roman" w:hAnsi="Times New Roman"/>
          <w:sz w:val="28"/>
          <w:szCs w:val="28"/>
        </w:rPr>
        <w:t>-видовых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связей;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умение устанавливать причинно-следственные связи; строить </w:t>
      </w:r>
      <w:proofErr w:type="gramStart"/>
      <w:r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/>
          <w:sz w:val="28"/>
          <w:szCs w:val="28"/>
        </w:rPr>
        <w:t>, умозаключение (индуктивное, дедуктивное и по аналогии) и выводы;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</w:t>
      </w:r>
      <w:r>
        <w:rPr>
          <w:rFonts w:ascii="Times New Roman" w:hAnsi="Times New Roman"/>
          <w:sz w:val="28"/>
          <w:szCs w:val="28"/>
        </w:rPr>
        <w:lastRenderedPageBreak/>
        <w:t>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учебной и </w:t>
      </w:r>
      <w:proofErr w:type="spellStart"/>
      <w:r>
        <w:rPr>
          <w:rFonts w:ascii="Times New Roman" w:hAnsi="Times New Roman"/>
          <w:sz w:val="28"/>
          <w:szCs w:val="28"/>
        </w:rPr>
        <w:t>общепользовательской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>
        <w:rPr>
          <w:rFonts w:ascii="Times New Roman" w:hAnsi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умение выдвигать гипотезы при решении учебных задач и понимать необходимость их проверки;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умение самостоятельно ставить цели, выбирать и создавать алгоритмы для решения учебных математических проблем;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Предметные: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 «Математика»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5-6 классы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Арифметика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Натуральные числа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Ряд натуральных чисел. Десятичная запись натуральных чисел. Округление натуральных чисел.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Координатный луч.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Сравнение натуральных чисел. Сложение и вычитание натуральных чисел. Свойства сложения.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Умножение и деление натуральных чисел. Свойства умножения. Деление с остатком. Степень числа с натуральным показателем.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Простые и составные числа. Разложение чисел на простые множители.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Решение текстовых задач арифметическими способами.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Дроби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Обыкновенные дроби. Основное свойство дроби. Нахождение дроби от числа. Нахождение числа по значению его дроби. Правильные и неправильные дроби. Смешанные числа.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Отношение. Процентное отношение двух чисел. Деление числа в данном отношении. Масштаб.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Пропорция. Основное свойство пропорции. Прямая и обратная пропорциональные зависимости.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Проценты. Нахождение процентов от числа. Нахождение числа по его процентам.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Решение текстовых задач арифметическими способами.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Рациональные числа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Положительные, отрицательные числа и число нуль.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Противоположные числа. Модуль числа.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Координатная прямая. Координатная плоскость.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Величины. Зависимости между величинами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Единицы длины, площади, объёма, массы, времени, скорости.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Примеры зависимостей между величинами. Представление зависимостей в виде формул. Вычисления по формулам.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Числовые и буквенные выражения. Уравнения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Уравнения. Корень уравнения. Основные свойства уравнений. Решение текстовых задач с помощью уравнений.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Элементы статистики, вероятности. Комбинаторные задачи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Представление данных в виде таблиц, круговых и столбчатых диаграмм, графиков.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Среднее арифметическое. Среднее значение величины.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Случайное событие. Достоверное и невозможное события. Вероятность случайного события. Решение комбинаторных задач.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Геометрические фигуры. Измерения геометрических величин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Отрезок. Построение отрезка. Длина отрезка, </w:t>
      </w:r>
      <w:proofErr w:type="gramStart"/>
      <w:r>
        <w:rPr>
          <w:rFonts w:ascii="Times New Roman" w:hAnsi="Times New Roman"/>
          <w:sz w:val="28"/>
          <w:szCs w:val="28"/>
        </w:rPr>
        <w:t>ломаной</w:t>
      </w:r>
      <w:proofErr w:type="gramEnd"/>
      <w:r>
        <w:rPr>
          <w:rFonts w:ascii="Times New Roman" w:hAnsi="Times New Roman"/>
          <w:sz w:val="28"/>
          <w:szCs w:val="28"/>
        </w:rPr>
        <w:t>. Измерение длины отрезка, построение отрезка заданной длины. Периметр многоугольника. Плоскость. Прямая. Луч.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Угол. Виды углов. Градусная мера угла. Измерение и построение углов с помощью транспортира.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Прямоугольник. Квадрат. Треугольник. Виды треугольников. Окружность и круг. Длина окружности. Число π.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Равенство фигур. Понятие и свойства площади. Площадь прямоугольника и квадрата. Площадь круга. Ось симметрии фигуры.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• Наглядные представления о пространственных фигурах: прямоугольный параллелепипед, куб, пирамида, цилиндр, конус, шар, сфера.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Примеры развёрток многогранников, цилиндра, конуса. Понятие и свойства объёма. Объём прямоугольного параллелепипеда и куба.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Взаимное расположение двух прямых. Перпендикулярные прямые. Параллельные прямые.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Осевая и центральная симметрии.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Математика в историческом развитии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Открытие десятичных дробей. Мир простых чисел. Золотое сечение. Число нуль. Появление отрицательных чисел.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Ф. Магницкий. П. Л. Чебышёв. А. Н. Колмогоров.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7-9 классы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АЛГЕБРА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Арифметика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Рациональные числа.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множества натуральных чисел до множества целых. Множества целых чисел до множества рациональных. Рациональное число как отношение </w:t>
      </w:r>
      <w:r>
        <w:rPr>
          <w:rFonts w:ascii="Times New Roman" w:hAnsi="Times New Roman"/>
          <w:i/>
          <w:iCs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i/>
          <w:i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i/>
          <w:iCs/>
          <w:sz w:val="28"/>
          <w:szCs w:val="28"/>
        </w:rPr>
        <w:t xml:space="preserve">т — </w:t>
      </w:r>
      <w:r>
        <w:rPr>
          <w:rFonts w:ascii="Times New Roman" w:hAnsi="Times New Roman"/>
          <w:sz w:val="28"/>
          <w:szCs w:val="28"/>
        </w:rPr>
        <w:t xml:space="preserve">целое число, </w:t>
      </w:r>
      <w:r>
        <w:rPr>
          <w:rFonts w:ascii="Times New Roman" w:hAnsi="Times New Roman"/>
          <w:i/>
          <w:iCs/>
          <w:sz w:val="28"/>
          <w:szCs w:val="28"/>
        </w:rPr>
        <w:t xml:space="preserve">n — </w:t>
      </w:r>
      <w:r>
        <w:rPr>
          <w:rFonts w:ascii="Times New Roman" w:hAnsi="Times New Roman"/>
          <w:sz w:val="28"/>
          <w:szCs w:val="28"/>
        </w:rPr>
        <w:t>натуральное. Степень с целым показателем.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Действительные числа.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Квадратный корень из числа. Корень третьей степени. Запись корней с помощью степени с дробным показателем. Понятие об иррациональном числе. Иррациональность числа и несоизмеримость стороны и диагонали квадрата. Десятичные приближения иррациональных чисел. Множество действительных чисел; представление действительных чисел бесконечными десятичными дробями. Сравнение действительных чисел. Координатная прямая. Изображение чисел точками координатной прямой. Числовые промежутки.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Измерения, приближения, оценки.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объектов окружающего мира (от элементарных частиц до Вселенной), длительность процессов в окружающем мире. Выделение множителя — степени десяти в записи числа. Приближённое значение величины, точность приближения. Прикидка и оценка результатов вычислений.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Алгебра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Алгебраические выражения.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</w:t>
      </w:r>
      <w:r>
        <w:rPr>
          <w:rFonts w:ascii="Times New Roman" w:hAnsi="Times New Roman"/>
          <w:sz w:val="28"/>
          <w:szCs w:val="28"/>
        </w:rPr>
        <w:lastRenderedPageBreak/>
        <w:t>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 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 Рациональные выражения и их преобразования. Доказательство тождеств. 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Уравнения.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Уравнение с одной переменной. Корень уравнения. Свойства числовых равенств. Равносильность уравнений. Линейное уравнение. Квадратное уравнение: формула корней квадратного уравнения. Теорема Виета. Решение уравнений, сводящихся к </w:t>
      </w:r>
      <w:proofErr w:type="gramStart"/>
      <w:r>
        <w:rPr>
          <w:rFonts w:ascii="Times New Roman" w:hAnsi="Times New Roman"/>
          <w:sz w:val="28"/>
          <w:szCs w:val="28"/>
        </w:rPr>
        <w:t>линейным</w:t>
      </w:r>
      <w:proofErr w:type="gramEnd"/>
      <w:r>
        <w:rPr>
          <w:rFonts w:ascii="Times New Roman" w:hAnsi="Times New Roman"/>
          <w:sz w:val="28"/>
          <w:szCs w:val="28"/>
        </w:rPr>
        <w:t xml:space="preserve"> и квадратным. Примеры решения уравнений третьей и четвёртой степеней. Решение дробно-рациональных уравнений. Уравнение с двумя переменными. Линейное уравнение с двумя переменными, примеры решения уравнений в целых числах.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Неравенства.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Функции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понятия.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Числовые функции.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Графики функций </w:t>
      </w:r>
      <w:r>
        <w:rPr>
          <w:rFonts w:ascii="Times New Roman" w:hAnsi="Times New Roman"/>
          <w:i/>
          <w:iCs/>
          <w:sz w:val="28"/>
          <w:szCs w:val="28"/>
        </w:rPr>
        <w:t xml:space="preserve">y </w:t>
      </w:r>
      <w:r>
        <w:rPr>
          <w:rFonts w:ascii="Times New Roman" w:eastAsia="SymbolMat" w:hAnsi="Times New Roman"/>
          <w:sz w:val="28"/>
          <w:szCs w:val="28"/>
        </w:rPr>
        <w:t>= √</w:t>
      </w:r>
      <w:r>
        <w:rPr>
          <w:rFonts w:ascii="Times New Roman" w:hAnsi="Times New Roman"/>
          <w:i/>
          <w:iCs/>
          <w:sz w:val="28"/>
          <w:szCs w:val="28"/>
        </w:rPr>
        <w:t xml:space="preserve">y 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 xml:space="preserve">y </w:t>
      </w:r>
      <w:r>
        <w:rPr>
          <w:rFonts w:ascii="Times New Roman" w:eastAsia="SymbolMat" w:hAnsi="Times New Roman"/>
          <w:sz w:val="28"/>
          <w:szCs w:val="28"/>
        </w:rPr>
        <w:t xml:space="preserve">=√ </w:t>
      </w:r>
      <w:r>
        <w:rPr>
          <w:rFonts w:ascii="Times New Roman" w:hAnsi="Times New Roman"/>
          <w:i/>
          <w:iCs/>
          <w:sz w:val="28"/>
          <w:szCs w:val="28"/>
        </w:rPr>
        <w:t xml:space="preserve">x 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hAnsi="Times New Roman"/>
          <w:i/>
          <w:iCs/>
          <w:sz w:val="28"/>
          <w:szCs w:val="28"/>
        </w:rPr>
        <w:t xml:space="preserve">у </w:t>
      </w:r>
      <w:r>
        <w:rPr>
          <w:rFonts w:ascii="Times New Roman" w:eastAsia="SymbolMat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 xml:space="preserve">| </w:t>
      </w:r>
      <w:r>
        <w:rPr>
          <w:rFonts w:ascii="Times New Roman" w:hAnsi="Times New Roman"/>
          <w:i/>
          <w:iCs/>
          <w:sz w:val="28"/>
          <w:szCs w:val="28"/>
        </w:rPr>
        <w:t xml:space="preserve">x </w:t>
      </w:r>
      <w:r>
        <w:rPr>
          <w:rFonts w:ascii="Times New Roman" w:hAnsi="Times New Roman"/>
          <w:sz w:val="28"/>
          <w:szCs w:val="28"/>
        </w:rPr>
        <w:t>|.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Числовые последовательности.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i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члена. Арифметическая и геометрическая прогрессии. Формулы </w:t>
      </w:r>
      <w:r>
        <w:rPr>
          <w:rFonts w:ascii="Times New Roman" w:hAnsi="Times New Roman"/>
          <w:i/>
          <w:i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члена арифметической и </w:t>
      </w:r>
      <w:r>
        <w:rPr>
          <w:rFonts w:ascii="Times New Roman" w:hAnsi="Times New Roman"/>
          <w:sz w:val="28"/>
          <w:szCs w:val="28"/>
        </w:rPr>
        <w:lastRenderedPageBreak/>
        <w:t xml:space="preserve">геометрической прогрессий, суммы первых </w:t>
      </w:r>
      <w:r>
        <w:rPr>
          <w:rFonts w:ascii="Times New Roman" w:hAnsi="Times New Roman"/>
          <w:i/>
          <w:i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-х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Вероятность и статистика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Описательная статистика.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Случайные события и вероятность.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случайном опыте и случайном событии. Частота случайного события.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</w:t>
      </w:r>
      <w:proofErr w:type="spellStart"/>
      <w:r>
        <w:rPr>
          <w:rFonts w:ascii="Times New Roman" w:hAnsi="Times New Roman"/>
          <w:sz w:val="28"/>
          <w:szCs w:val="28"/>
        </w:rPr>
        <w:t>Равновозможность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событий. Классическое определение вероятности.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Комбинаторика.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комбинаторных задач перебором вариантов. Комбинаторное правило умножения. Перестановки и факториал.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Логика и множества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Теоретико-множественные понятия.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 Иллюстрация отношений между множествами с помощью диаграмм Эйлера — Венна.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Элементы логики.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равносильности, следовании, употребление логических </w:t>
      </w:r>
      <w:proofErr w:type="gramStart"/>
      <w:r>
        <w:rPr>
          <w:rFonts w:ascii="Times New Roman" w:hAnsi="Times New Roman"/>
          <w:sz w:val="28"/>
          <w:szCs w:val="28"/>
        </w:rPr>
        <w:t>связок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если ..., то </w:t>
      </w:r>
      <w:r>
        <w:rPr>
          <w:rFonts w:ascii="Times New Roman" w:hAnsi="Times New Roman"/>
          <w:sz w:val="28"/>
          <w:szCs w:val="28"/>
        </w:rPr>
        <w:t xml:space="preserve">..., </w:t>
      </w:r>
      <w:r>
        <w:rPr>
          <w:rFonts w:ascii="Times New Roman" w:hAnsi="Times New Roman"/>
          <w:i/>
          <w:iCs/>
          <w:sz w:val="28"/>
          <w:szCs w:val="28"/>
        </w:rPr>
        <w:t>в том и только в том случае</w:t>
      </w:r>
      <w:r>
        <w:rPr>
          <w:rFonts w:ascii="Times New Roman" w:hAnsi="Times New Roman"/>
          <w:sz w:val="28"/>
          <w:szCs w:val="28"/>
        </w:rPr>
        <w:t xml:space="preserve">, логические связки </w:t>
      </w:r>
      <w:r>
        <w:rPr>
          <w:rFonts w:ascii="Times New Roman" w:hAnsi="Times New Roman"/>
          <w:i/>
          <w:iCs/>
          <w:sz w:val="28"/>
          <w:szCs w:val="28"/>
        </w:rPr>
        <w:t>и, или.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Математика в историческом развитии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Зарождение алгебры в недрах арифметики. </w:t>
      </w:r>
      <w:proofErr w:type="gramStart"/>
      <w:r>
        <w:rPr>
          <w:rFonts w:ascii="Times New Roman" w:hAnsi="Times New Roman"/>
          <w:sz w:val="28"/>
          <w:szCs w:val="28"/>
        </w:rPr>
        <w:t>Ал-Хорезми</w:t>
      </w:r>
      <w:proofErr w:type="gramEnd"/>
      <w:r>
        <w:rPr>
          <w:rFonts w:ascii="Times New Roman" w:hAnsi="Times New Roman"/>
          <w:sz w:val="28"/>
          <w:szCs w:val="28"/>
        </w:rPr>
        <w:t xml:space="preserve">. Рождение буквенной символики. П. Ферма, Ф. Виет, Р. Декарт. История вопроса о нахождении формул корней алгебраических уравнений, неразрешимость в радикалах уравнений степени, большей четырёх. Н. Тарталья, Дж. </w:t>
      </w:r>
      <w:proofErr w:type="spellStart"/>
      <w:r>
        <w:rPr>
          <w:rFonts w:ascii="Times New Roman" w:hAnsi="Times New Roman"/>
          <w:sz w:val="28"/>
          <w:szCs w:val="28"/>
        </w:rPr>
        <w:t>Кардано</w:t>
      </w:r>
      <w:proofErr w:type="spellEnd"/>
      <w:r>
        <w:rPr>
          <w:rFonts w:ascii="Times New Roman" w:hAnsi="Times New Roman"/>
          <w:sz w:val="28"/>
          <w:szCs w:val="28"/>
        </w:rPr>
        <w:t xml:space="preserve">, Н. X. Абель, Э. Галуа. 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 Задача Леонардо Пизанского (Фибоначчи) о кроликах, числа Фибоначчи. Задача о шахматной </w:t>
      </w:r>
      <w:r>
        <w:rPr>
          <w:rFonts w:ascii="Times New Roman" w:hAnsi="Times New Roman"/>
          <w:sz w:val="28"/>
          <w:szCs w:val="28"/>
        </w:rPr>
        <w:lastRenderedPageBreak/>
        <w:t>доске. Истоки теории вероятностей: страховое дело, азартные игры. П. Ферма и Б. Паскаль. Я. Бернулли. А. Н. Колмогоров.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ГЕОМЕТРИЯ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Наглядная геометрия.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Изображение пространственных фигур. Примеры сечений. Многогранники.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Геометрические фигуры.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Прямые и углы. Точка, прямая, плоскость. Отрезок, луч. Угол. Виды углов. Вертикальные и смежные углы. Биссектриса угла. Параллельные и пересекающиеся прямые. Перпендикулярные прямые. Теоремы о параллельности и перпендикулярности </w:t>
      </w:r>
      <w:proofErr w:type="gramStart"/>
      <w:r>
        <w:rPr>
          <w:rFonts w:ascii="Times New Roman" w:hAnsi="Times New Roman"/>
          <w:sz w:val="28"/>
          <w:szCs w:val="28"/>
        </w:rPr>
        <w:t>прямых</w:t>
      </w:r>
      <w:proofErr w:type="gramEnd"/>
      <w:r>
        <w:rPr>
          <w:rFonts w:ascii="Times New Roman" w:hAnsi="Times New Roman"/>
          <w:sz w:val="28"/>
          <w:szCs w:val="28"/>
        </w:rPr>
        <w:t xml:space="preserve">. Перпендикуляр и наклонная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прямой. Серединный перпендикуляр к отрезку. Геометрическое место точек. Свойства биссектрисы угла и серединного перпендикуляра к отрезку. 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треугольников. Теорема Пифагора. Синус, косинус, тангенс, котангенс острого угла прямоугольного треугольника и углов от 0 до 180</w:t>
      </w:r>
      <w:r>
        <w:rPr>
          <w:rFonts w:ascii="Times New Roman" w:eastAsia="SymbolMat" w:hAnsi="Times New Roman"/>
          <w:sz w:val="28"/>
          <w:szCs w:val="28"/>
        </w:rPr>
        <w:t>°</w:t>
      </w:r>
      <w:r>
        <w:rPr>
          <w:rFonts w:ascii="Times New Roman" w:hAnsi="Times New Roman"/>
          <w:sz w:val="28"/>
          <w:szCs w:val="28"/>
        </w:rPr>
        <w:t>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Четырёхугольник. Параллелограмм, его свойства и признаки. Прямоугольник, квадрат, ромб, их свойства и признаки. Трапеция, средняя линия трапеции. Многоугольник. Выпуклые многоугольники. Сумма углов выпуклого многоугольника. Правильные многоугольники. Окружность и круг.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 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 Построения с помощью циркуля и линейки. Основные задачи на построение: деление отрезка пополам; построение угла, равного </w:t>
      </w:r>
      <w:proofErr w:type="gramStart"/>
      <w:r>
        <w:rPr>
          <w:rFonts w:ascii="Times New Roman" w:hAnsi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; построение треугольника по трём сторонам; построение перпендикуляра к прямой; построение биссектрисы угла; деление отрезка на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n </w:t>
      </w:r>
      <w:r>
        <w:rPr>
          <w:rFonts w:ascii="Times New Roman" w:hAnsi="Times New Roman"/>
          <w:sz w:val="28"/>
          <w:szCs w:val="28"/>
        </w:rPr>
        <w:t>равных частей. Решение задач на вычисление, доказательство и построение с использованием свойств изученных фигур.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Измерение геометрических величин.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Длина отрезка. Расстояние от точки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прямой. Расстояние между </w:t>
      </w:r>
      <w:proofErr w:type="gramStart"/>
      <w:r>
        <w:rPr>
          <w:rFonts w:ascii="Times New Roman" w:hAnsi="Times New Roman"/>
          <w:sz w:val="28"/>
          <w:szCs w:val="28"/>
        </w:rPr>
        <w:t>параллельными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прямыми. Периметр многоугольника. Длина окружности, число </w:t>
      </w:r>
      <w:r>
        <w:rPr>
          <w:rFonts w:ascii="Times New Roman" w:eastAsia="SymbolMat" w:hAnsi="Times New Roman"/>
          <w:sz w:val="28"/>
          <w:szCs w:val="28"/>
        </w:rPr>
        <w:t>π</w:t>
      </w:r>
      <w:r>
        <w:rPr>
          <w:rFonts w:ascii="Times New Roman" w:hAnsi="Times New Roman"/>
          <w:sz w:val="28"/>
          <w:szCs w:val="28"/>
        </w:rPr>
        <w:t>; длина дуги окружности. Градусная мера угла, соответствие между величиной центрального угла и длиной дуги окружности. 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 Решение задач на вычисление и доказательство с использованием изученных формул.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Координаты.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Уравнение </w:t>
      </w:r>
      <w:proofErr w:type="gramStart"/>
      <w:r>
        <w:rPr>
          <w:rFonts w:ascii="Times New Roman" w:hAnsi="Times New Roman"/>
          <w:sz w:val="28"/>
          <w:szCs w:val="28"/>
        </w:rPr>
        <w:t>прямой</w:t>
      </w:r>
      <w:proofErr w:type="gramEnd"/>
      <w:r>
        <w:rPr>
          <w:rFonts w:ascii="Times New Roman" w:hAnsi="Times New Roman"/>
          <w:sz w:val="28"/>
          <w:szCs w:val="28"/>
        </w:rPr>
        <w:t>. Координаты середины отрезка. Формула расстояния между двумя точками плоскости. Уравнение окружности.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Векторы.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Теоретико-множественные понятия.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Множество, элемент множества. Задание множеств перечислением элементов, характеристическим свойством. Подмножество. Объединение 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пересечение множеств.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Элементы логики.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Определение. Аксиомы и теоремы. Доказательство. Доказательство от противного. Теорема, обратная </w:t>
      </w:r>
      <w:proofErr w:type="gramStart"/>
      <w:r>
        <w:rPr>
          <w:rFonts w:ascii="Times New Roman" w:hAnsi="Times New Roman"/>
          <w:sz w:val="28"/>
          <w:szCs w:val="28"/>
        </w:rPr>
        <w:t>данной</w:t>
      </w:r>
      <w:proofErr w:type="gramEnd"/>
      <w:r>
        <w:rPr>
          <w:rFonts w:ascii="Times New Roman" w:hAnsi="Times New Roman"/>
          <w:sz w:val="28"/>
          <w:szCs w:val="28"/>
        </w:rPr>
        <w:t xml:space="preserve">. Пример и </w:t>
      </w:r>
      <w:proofErr w:type="spellStart"/>
      <w:r>
        <w:rPr>
          <w:rFonts w:ascii="Times New Roman" w:hAnsi="Times New Roman"/>
          <w:sz w:val="28"/>
          <w:szCs w:val="28"/>
        </w:rPr>
        <w:t>контрпример</w:t>
      </w:r>
      <w:proofErr w:type="spellEnd"/>
      <w:r>
        <w:rPr>
          <w:rFonts w:ascii="Times New Roman" w:hAnsi="Times New Roman"/>
          <w:sz w:val="28"/>
          <w:szCs w:val="28"/>
        </w:rPr>
        <w:t xml:space="preserve">. Понятие о равносильности, следовании, употребление логических </w:t>
      </w:r>
      <w:proofErr w:type="gramStart"/>
      <w:r>
        <w:rPr>
          <w:rFonts w:ascii="Times New Roman" w:hAnsi="Times New Roman"/>
          <w:sz w:val="28"/>
          <w:szCs w:val="28"/>
        </w:rPr>
        <w:t>связок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если ...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то ...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в том и только в том случае</w:t>
      </w:r>
      <w:r>
        <w:rPr>
          <w:rFonts w:ascii="Times New Roman" w:hAnsi="Times New Roman"/>
          <w:sz w:val="28"/>
          <w:szCs w:val="28"/>
        </w:rPr>
        <w:t>,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логические связки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или.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Геометрия в историческом развитии.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</w:t>
      </w:r>
      <w:r>
        <w:rPr>
          <w:rFonts w:ascii="Times New Roman" w:eastAsia="SymbolMat" w:hAnsi="Times New Roman"/>
          <w:sz w:val="28"/>
          <w:szCs w:val="28"/>
        </w:rPr>
        <w:t>π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Золотое сечение. «Начала» Евклида. Л. Эйлер. Н. И. Лобачевский. История пятого постулата. 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8C50E3" w:rsidRDefault="008C50E3" w:rsidP="008C50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6847"/>
        <w:gridCol w:w="1574"/>
      </w:tblGrid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 учебного  времени</w:t>
            </w:r>
          </w:p>
        </w:tc>
      </w:tr>
      <w:tr w:rsidR="008C50E3" w:rsidTr="008C50E3">
        <w:trPr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Натуральные числа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Обыкновенные дроби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Десятичные дроби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C50E3" w:rsidTr="008C50E3">
        <w:trPr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Обыкновенные дроби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Отношения и пропорции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Рациональные числа и действия над ними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C50E3" w:rsidTr="008C50E3">
        <w:trPr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Треугольники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Многочлены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Параллельные прямые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50E3" w:rsidTr="008C50E3">
        <w:trPr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 класс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Рациональные дроби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Четырёхугольники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Квадратные уравнения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Подобные треугольники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Окружность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50E3" w:rsidTr="008C50E3">
        <w:trPr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класс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Квадратичная функция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Векторы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 координат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аксиомах планиметрии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</w:tr>
    </w:tbl>
    <w:p w:rsidR="008C50E3" w:rsidRDefault="008C50E3" w:rsidP="008C5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C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DD"/>
    <w:rsid w:val="001A59C5"/>
    <w:rsid w:val="00283584"/>
    <w:rsid w:val="003A4CC0"/>
    <w:rsid w:val="00695D11"/>
    <w:rsid w:val="008C50E3"/>
    <w:rsid w:val="00B341BC"/>
    <w:rsid w:val="00C96359"/>
    <w:rsid w:val="00C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08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0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08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0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4422</Words>
  <Characters>25210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XTreme.ws</cp:lastModifiedBy>
  <cp:revision>2</cp:revision>
  <cp:lastPrinted>2020-10-07T16:00:00Z</cp:lastPrinted>
  <dcterms:created xsi:type="dcterms:W3CDTF">2020-10-07T16:04:00Z</dcterms:created>
  <dcterms:modified xsi:type="dcterms:W3CDTF">2020-10-07T16:04:00Z</dcterms:modified>
</cp:coreProperties>
</file>