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DD" w:rsidRDefault="00C427DD" w:rsidP="00C42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«Обществознание»  для 6-9 классов разработана: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образования; </w:t>
      </w:r>
    </w:p>
    <w:p w:rsidR="00C427DD" w:rsidRDefault="00C427DD" w:rsidP="00C427DD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 </w:t>
      </w:r>
      <w:r>
        <w:rPr>
          <w:b/>
          <w:bCs/>
          <w:iCs/>
          <w:sz w:val="28"/>
          <w:szCs w:val="28"/>
        </w:rPr>
        <w:t xml:space="preserve"> учётом </w:t>
      </w:r>
      <w:r>
        <w:rPr>
          <w:sz w:val="28"/>
          <w:szCs w:val="28"/>
        </w:rPr>
        <w:t>примерной основной образовательной программы основного общего образования (одобрена Федеральным научно-методическим объединением по общему образованию, протокол заседания  от 8 апреля 2015 г. № 1/15</w:t>
      </w:r>
      <w:proofErr w:type="gramEnd"/>
    </w:p>
    <w:p w:rsidR="00C427DD" w:rsidRDefault="00C427DD" w:rsidP="00C42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</w:rPr>
        <w:t>рабочей программы. Поурочные разработки. 6 класс : учеб</w:t>
      </w:r>
      <w:proofErr w:type="gramStart"/>
      <w:r>
        <w:rPr>
          <w:rFonts w:eastAsiaTheme="minorHAnsi"/>
          <w:sz w:val="28"/>
          <w:szCs w:val="28"/>
        </w:rPr>
        <w:t>.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п</w:t>
      </w:r>
      <w:proofErr w:type="gramEnd"/>
      <w:r>
        <w:rPr>
          <w:rFonts w:eastAsiaTheme="minorHAnsi"/>
          <w:sz w:val="28"/>
          <w:szCs w:val="28"/>
        </w:rPr>
        <w:t xml:space="preserve">особие для </w:t>
      </w:r>
      <w:proofErr w:type="spellStart"/>
      <w:r>
        <w:rPr>
          <w:rFonts w:eastAsiaTheme="minorHAnsi"/>
          <w:sz w:val="28"/>
          <w:szCs w:val="28"/>
        </w:rPr>
        <w:t>общеобразоват</w:t>
      </w:r>
      <w:proofErr w:type="spellEnd"/>
      <w:r>
        <w:rPr>
          <w:rFonts w:eastAsiaTheme="minorHAnsi"/>
          <w:sz w:val="28"/>
          <w:szCs w:val="28"/>
        </w:rPr>
        <w:t xml:space="preserve">. организаций / [Н. И. Городецкая, Л. Ф. Иванова, Т. Е. </w:t>
      </w:r>
      <w:proofErr w:type="spellStart"/>
      <w:r>
        <w:rPr>
          <w:rFonts w:eastAsiaTheme="minorHAnsi"/>
          <w:sz w:val="28"/>
          <w:szCs w:val="28"/>
        </w:rPr>
        <w:t>Лискова</w:t>
      </w:r>
      <w:proofErr w:type="spellEnd"/>
      <w:r>
        <w:rPr>
          <w:rFonts w:eastAsiaTheme="minorHAnsi"/>
          <w:sz w:val="28"/>
          <w:szCs w:val="28"/>
        </w:rPr>
        <w:t>, Е. Л. Рутковская]. — М.: Просвещение, 2020. — 143 с.</w:t>
      </w:r>
    </w:p>
    <w:p w:rsidR="00C427DD" w:rsidRDefault="00C427DD" w:rsidP="00C427DD">
      <w:pPr>
        <w:tabs>
          <w:tab w:val="left" w:pos="1985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рабочей программы. Поурочные разработки. 7 класс : учеб</w:t>
      </w:r>
      <w:proofErr w:type="gramStart"/>
      <w:r>
        <w:rPr>
          <w:rFonts w:eastAsiaTheme="minorHAnsi"/>
          <w:sz w:val="28"/>
          <w:szCs w:val="28"/>
        </w:rPr>
        <w:t>.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п</w:t>
      </w:r>
      <w:proofErr w:type="gramEnd"/>
      <w:r>
        <w:rPr>
          <w:rFonts w:eastAsiaTheme="minorHAnsi"/>
          <w:sz w:val="28"/>
          <w:szCs w:val="28"/>
        </w:rPr>
        <w:t xml:space="preserve">особие для </w:t>
      </w:r>
      <w:proofErr w:type="spellStart"/>
      <w:r>
        <w:rPr>
          <w:rFonts w:eastAsiaTheme="minorHAnsi"/>
          <w:sz w:val="28"/>
          <w:szCs w:val="28"/>
        </w:rPr>
        <w:t>общеобразоват</w:t>
      </w:r>
      <w:proofErr w:type="spellEnd"/>
      <w:r>
        <w:rPr>
          <w:rFonts w:eastAsiaTheme="minorHAnsi"/>
          <w:sz w:val="28"/>
          <w:szCs w:val="28"/>
        </w:rPr>
        <w:t>. организаций / [Л. Н. Боголюбов и др.]. — М.</w:t>
      </w:r>
      <w:proofErr w:type="gramStart"/>
      <w:r>
        <w:rPr>
          <w:rFonts w:eastAsiaTheme="minorHAnsi"/>
          <w:sz w:val="28"/>
          <w:szCs w:val="28"/>
        </w:rPr>
        <w:t xml:space="preserve"> :</w:t>
      </w:r>
      <w:proofErr w:type="gramEnd"/>
      <w:r>
        <w:rPr>
          <w:rFonts w:eastAsiaTheme="minorHAnsi"/>
          <w:sz w:val="28"/>
          <w:szCs w:val="28"/>
        </w:rPr>
        <w:t xml:space="preserve"> Просвещение,2020. — 127 с.</w:t>
      </w:r>
    </w:p>
    <w:p w:rsidR="00C427DD" w:rsidRDefault="00C427DD" w:rsidP="00C427DD">
      <w:pPr>
        <w:tabs>
          <w:tab w:val="left" w:pos="1985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рабочей программы. Поурочные разработки.8 класс : учеб</w:t>
      </w:r>
      <w:proofErr w:type="gramStart"/>
      <w:r>
        <w:rPr>
          <w:rFonts w:eastAsiaTheme="minorHAnsi"/>
          <w:sz w:val="28"/>
          <w:szCs w:val="28"/>
        </w:rPr>
        <w:t>.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п</w:t>
      </w:r>
      <w:proofErr w:type="gramEnd"/>
      <w:r>
        <w:rPr>
          <w:rFonts w:eastAsiaTheme="minorHAnsi"/>
          <w:sz w:val="28"/>
          <w:szCs w:val="28"/>
        </w:rPr>
        <w:t xml:space="preserve">особие для </w:t>
      </w:r>
      <w:proofErr w:type="spellStart"/>
      <w:r>
        <w:rPr>
          <w:rFonts w:eastAsiaTheme="minorHAnsi"/>
          <w:sz w:val="28"/>
          <w:szCs w:val="28"/>
        </w:rPr>
        <w:t>общеобразоват</w:t>
      </w:r>
      <w:proofErr w:type="spellEnd"/>
      <w:r>
        <w:rPr>
          <w:rFonts w:eastAsiaTheme="minorHAnsi"/>
          <w:sz w:val="28"/>
          <w:szCs w:val="28"/>
        </w:rPr>
        <w:t>. организаций /[Л. Н. Боголюбов и др.]. — М.</w:t>
      </w:r>
      <w:proofErr w:type="gramStart"/>
      <w:r>
        <w:rPr>
          <w:rFonts w:eastAsiaTheme="minorHAnsi"/>
          <w:sz w:val="28"/>
          <w:szCs w:val="28"/>
        </w:rPr>
        <w:t xml:space="preserve"> :</w:t>
      </w:r>
      <w:proofErr w:type="gramEnd"/>
      <w:r>
        <w:rPr>
          <w:rFonts w:eastAsiaTheme="minorHAnsi"/>
          <w:sz w:val="28"/>
          <w:szCs w:val="28"/>
        </w:rPr>
        <w:t xml:space="preserve"> Просвещение, 2020. — 191 с.</w:t>
      </w:r>
    </w:p>
    <w:p w:rsidR="00C427DD" w:rsidRDefault="00C427DD" w:rsidP="00C427DD">
      <w:pPr>
        <w:tabs>
          <w:tab w:val="left" w:pos="1985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рабочей программы. Поурочные разработки. 9 класс : учеб</w:t>
      </w:r>
      <w:proofErr w:type="gramStart"/>
      <w:r>
        <w:rPr>
          <w:rFonts w:eastAsiaTheme="minorHAnsi"/>
          <w:sz w:val="28"/>
          <w:szCs w:val="28"/>
        </w:rPr>
        <w:t>.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п</w:t>
      </w:r>
      <w:proofErr w:type="gramEnd"/>
      <w:r>
        <w:rPr>
          <w:rFonts w:eastAsiaTheme="minorHAnsi"/>
          <w:sz w:val="28"/>
          <w:szCs w:val="28"/>
        </w:rPr>
        <w:t xml:space="preserve">особие для </w:t>
      </w:r>
      <w:proofErr w:type="spellStart"/>
      <w:r>
        <w:rPr>
          <w:rFonts w:eastAsiaTheme="minorHAnsi"/>
          <w:sz w:val="28"/>
          <w:szCs w:val="28"/>
        </w:rPr>
        <w:t>общеобразоват</w:t>
      </w:r>
      <w:proofErr w:type="spellEnd"/>
      <w:r>
        <w:rPr>
          <w:rFonts w:eastAsiaTheme="minorHAnsi"/>
          <w:sz w:val="28"/>
          <w:szCs w:val="28"/>
        </w:rPr>
        <w:t>. организаций /[Л. Н. Боголюбов и др.]. — М.</w:t>
      </w:r>
      <w:proofErr w:type="gramStart"/>
      <w:r>
        <w:rPr>
          <w:rFonts w:eastAsiaTheme="minorHAnsi"/>
          <w:sz w:val="28"/>
          <w:szCs w:val="28"/>
        </w:rPr>
        <w:t xml:space="preserve"> :</w:t>
      </w:r>
      <w:proofErr w:type="gramEnd"/>
      <w:r>
        <w:rPr>
          <w:rFonts w:eastAsiaTheme="minorHAnsi"/>
          <w:sz w:val="28"/>
          <w:szCs w:val="28"/>
        </w:rPr>
        <w:t xml:space="preserve"> Просвещение, 2020. —190 с.</w:t>
      </w:r>
    </w:p>
    <w:p w:rsidR="00C427DD" w:rsidRDefault="00C427DD" w:rsidP="00C427DD">
      <w:pPr>
        <w:tabs>
          <w:tab w:val="left" w:pos="851"/>
          <w:tab w:val="left" w:pos="900"/>
          <w:tab w:val="left" w:pos="19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реализации данной программы используется УМК, </w:t>
      </w:r>
      <w:proofErr w:type="gramStart"/>
      <w:r>
        <w:rPr>
          <w:b/>
          <w:sz w:val="28"/>
          <w:szCs w:val="28"/>
        </w:rPr>
        <w:t>рекомендованный</w:t>
      </w:r>
      <w:proofErr w:type="gramEnd"/>
      <w:r>
        <w:rPr>
          <w:b/>
          <w:sz w:val="28"/>
          <w:szCs w:val="28"/>
        </w:rPr>
        <w:t xml:space="preserve"> Министерством образования и науки РФ: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8936"/>
      </w:tblGrid>
      <w:tr w:rsidR="00C427DD" w:rsidTr="00C427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709"/>
                <w:tab w:val="left" w:pos="1985"/>
              </w:tabs>
              <w:spacing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709"/>
                <w:tab w:val="left" w:pos="1985"/>
              </w:tabs>
              <w:spacing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Учебник</w:t>
            </w:r>
          </w:p>
        </w:tc>
      </w:tr>
      <w:tr w:rsidR="00C427DD" w:rsidTr="00C427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709"/>
                <w:tab w:val="left" w:pos="198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709"/>
                <w:tab w:val="left" w:pos="198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Обществознание: учеб. </w:t>
            </w:r>
            <w:proofErr w:type="gramStart"/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>. организаций с прил. На электрон. носителе/ [Боголюбов Л.Н., Виноградова Н.Ф., Городецкая Н.И. и др../ Под ред. Л.Н. Боголюбова,  . – 3-е изд.- М.: Просвещение, 2020</w:t>
            </w:r>
            <w:proofErr w:type="gramEnd"/>
          </w:p>
        </w:tc>
      </w:tr>
      <w:tr w:rsidR="00C427DD" w:rsidTr="00C427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709"/>
                <w:tab w:val="left" w:pos="1985"/>
              </w:tabs>
              <w:spacing w:line="25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1985"/>
              </w:tabs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Обществознание: учеб. Для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 xml:space="preserve">. организаций/ [ Н.Ф. Виноградова, Н.И. Городецкая </w:t>
            </w:r>
            <w:proofErr w:type="spellStart"/>
            <w:r>
              <w:rPr>
                <w:sz w:val="28"/>
                <w:szCs w:val="28"/>
              </w:rPr>
              <w:t>Л.Ф.Иванова</w:t>
            </w:r>
            <w:proofErr w:type="spellEnd"/>
            <w:r>
              <w:rPr>
                <w:sz w:val="28"/>
                <w:szCs w:val="28"/>
              </w:rPr>
              <w:t xml:space="preserve"> и др.] Под ред. Л.Н. Боголюбова, </w:t>
            </w:r>
            <w:proofErr w:type="spellStart"/>
            <w:r>
              <w:rPr>
                <w:sz w:val="28"/>
                <w:szCs w:val="28"/>
              </w:rPr>
              <w:t>Л.Ф.Ивановой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– -е изд.- М.: Просвещение, 2020</w:t>
            </w:r>
          </w:p>
        </w:tc>
      </w:tr>
      <w:tr w:rsidR="00C427DD" w:rsidTr="00C427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709"/>
                <w:tab w:val="left" w:pos="198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198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>. организаций / [</w:t>
            </w:r>
            <w:proofErr w:type="spellStart"/>
            <w:r>
              <w:rPr>
                <w:sz w:val="28"/>
                <w:szCs w:val="28"/>
              </w:rPr>
              <w:t>Л.Н.Боголюбов</w:t>
            </w:r>
            <w:proofErr w:type="spellEnd"/>
            <w:r>
              <w:rPr>
                <w:sz w:val="28"/>
                <w:szCs w:val="28"/>
              </w:rPr>
              <w:t xml:space="preserve">, Н.И. Городецкая </w:t>
            </w:r>
            <w:proofErr w:type="spellStart"/>
            <w:r>
              <w:rPr>
                <w:sz w:val="28"/>
                <w:szCs w:val="28"/>
              </w:rPr>
              <w:t>Л.Ф.Иванова</w:t>
            </w:r>
            <w:proofErr w:type="spellEnd"/>
            <w:r>
              <w:rPr>
                <w:sz w:val="28"/>
                <w:szCs w:val="28"/>
              </w:rPr>
              <w:t xml:space="preserve"> и др./ Под ред. Л.Н. Боголюбова, А.Ю. </w:t>
            </w:r>
            <w:proofErr w:type="spellStart"/>
            <w:r>
              <w:rPr>
                <w:sz w:val="28"/>
                <w:szCs w:val="28"/>
              </w:rPr>
              <w:t>ЛазебниковойЛ.Ф.Ивановой</w:t>
            </w:r>
            <w:proofErr w:type="spellEnd"/>
            <w:r>
              <w:rPr>
                <w:sz w:val="28"/>
                <w:szCs w:val="28"/>
              </w:rPr>
              <w:t xml:space="preserve"> . – 3-е изд.- М.: Просвещение,2020</w:t>
            </w:r>
          </w:p>
        </w:tc>
      </w:tr>
      <w:tr w:rsidR="00C427DD" w:rsidTr="00C427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709"/>
                <w:tab w:val="left" w:pos="198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D" w:rsidRDefault="00C427DD">
            <w:pPr>
              <w:tabs>
                <w:tab w:val="left" w:pos="1985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общеобразоват</w:t>
            </w:r>
            <w:proofErr w:type="spellEnd"/>
            <w:r>
              <w:rPr>
                <w:sz w:val="28"/>
                <w:szCs w:val="28"/>
              </w:rPr>
              <w:t>. организаций / [</w:t>
            </w:r>
            <w:proofErr w:type="spellStart"/>
            <w:r>
              <w:rPr>
                <w:sz w:val="28"/>
                <w:szCs w:val="28"/>
              </w:rPr>
              <w:t>Л.Н.Боголюбов</w:t>
            </w:r>
            <w:proofErr w:type="spellEnd"/>
            <w:r>
              <w:rPr>
                <w:sz w:val="28"/>
                <w:szCs w:val="28"/>
              </w:rPr>
              <w:t xml:space="preserve">, А.И. Матвеев, Е.И. </w:t>
            </w:r>
            <w:proofErr w:type="spellStart"/>
            <w:r>
              <w:rPr>
                <w:sz w:val="28"/>
                <w:szCs w:val="28"/>
              </w:rPr>
              <w:t>Жильцова</w:t>
            </w:r>
            <w:proofErr w:type="spellEnd"/>
            <w:r>
              <w:rPr>
                <w:sz w:val="28"/>
                <w:szCs w:val="28"/>
              </w:rPr>
              <w:t xml:space="preserve"> и др. Под ред. Л.Н. Боголюбова, А.Ю. </w:t>
            </w:r>
            <w:proofErr w:type="spellStart"/>
            <w:r>
              <w:rPr>
                <w:sz w:val="28"/>
                <w:szCs w:val="28"/>
              </w:rPr>
              <w:t>Лазебниковой</w:t>
            </w:r>
            <w:proofErr w:type="spellEnd"/>
            <w:r>
              <w:rPr>
                <w:sz w:val="28"/>
                <w:szCs w:val="28"/>
              </w:rPr>
              <w:t>, А.И. Матвеева.- М.: Просвещение,2020</w:t>
            </w:r>
          </w:p>
        </w:tc>
      </w:tr>
    </w:tbl>
    <w:p w:rsidR="00C427DD" w:rsidRDefault="00C427DD" w:rsidP="00C427DD">
      <w:pPr>
        <w:pStyle w:val="a3"/>
        <w:tabs>
          <w:tab w:val="left" w:pos="1985"/>
        </w:tabs>
        <w:spacing w:before="0" w:after="0"/>
        <w:jc w:val="both"/>
        <w:rPr>
          <w:sz w:val="28"/>
          <w:szCs w:val="28"/>
        </w:rPr>
      </w:pPr>
    </w:p>
    <w:p w:rsidR="00C427DD" w:rsidRDefault="00C427DD" w:rsidP="00C427D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уровень – 140. </w:t>
      </w:r>
    </w:p>
    <w:p w:rsidR="00C427DD" w:rsidRDefault="00C427DD" w:rsidP="00C427D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учебный год –35. </w:t>
      </w:r>
    </w:p>
    <w:p w:rsidR="00C427DD" w:rsidRDefault="00C427DD" w:rsidP="00C427DD">
      <w:pPr>
        <w:ind w:firstLine="709"/>
        <w:jc w:val="both"/>
      </w:pPr>
    </w:p>
    <w:p w:rsidR="009210B8" w:rsidRDefault="009210B8"/>
    <w:sectPr w:rsidR="00921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D6" w:rsidRDefault="008A5FD6" w:rsidP="00C427DD">
      <w:r>
        <w:separator/>
      </w:r>
    </w:p>
  </w:endnote>
  <w:endnote w:type="continuationSeparator" w:id="0">
    <w:p w:rsidR="008A5FD6" w:rsidRDefault="008A5FD6" w:rsidP="00C4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DD" w:rsidRDefault="00C427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DD" w:rsidRDefault="00C427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DD" w:rsidRDefault="00C427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D6" w:rsidRDefault="008A5FD6" w:rsidP="00C427DD">
      <w:r>
        <w:separator/>
      </w:r>
    </w:p>
  </w:footnote>
  <w:footnote w:type="continuationSeparator" w:id="0">
    <w:p w:rsidR="008A5FD6" w:rsidRDefault="008A5FD6" w:rsidP="00C4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DD" w:rsidRDefault="00C427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DD" w:rsidRDefault="00C427DD">
    <w:pPr>
      <w:pStyle w:val="a4"/>
    </w:pPr>
  </w:p>
  <w:p w:rsidR="00C427DD" w:rsidRDefault="00C427DD">
    <w:pPr>
      <w:pStyle w:val="a4"/>
    </w:pPr>
  </w:p>
  <w:p w:rsidR="00C427DD" w:rsidRDefault="00C427DD" w:rsidP="00C427DD">
    <w:pPr>
      <w:pStyle w:val="a4"/>
      <w:jc w:val="center"/>
    </w:pPr>
    <w:r>
      <w:t>Аннотация</w:t>
    </w:r>
    <w:bookmarkStart w:id="0" w:name="_GoBack"/>
    <w:bookmarkEnd w:id="0"/>
  </w:p>
  <w:p w:rsidR="00C427DD" w:rsidRDefault="00C427DD">
    <w:pPr>
      <w:pStyle w:val="a4"/>
    </w:pPr>
  </w:p>
  <w:p w:rsidR="00C427DD" w:rsidRDefault="00C427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DD" w:rsidRDefault="00C427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DD"/>
    <w:rsid w:val="008A5FD6"/>
    <w:rsid w:val="009210B8"/>
    <w:rsid w:val="00C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DD"/>
    <w:pPr>
      <w:suppressAutoHyphens/>
      <w:spacing w:before="280" w:after="119"/>
    </w:pPr>
    <w:rPr>
      <w:rFonts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C42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2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2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DD"/>
    <w:pPr>
      <w:suppressAutoHyphens/>
      <w:spacing w:before="280" w:after="119"/>
    </w:pPr>
    <w:rPr>
      <w:rFonts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C42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2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2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DNS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Нина Алексеевна</cp:lastModifiedBy>
  <cp:revision>2</cp:revision>
  <dcterms:created xsi:type="dcterms:W3CDTF">2020-10-11T08:05:00Z</dcterms:created>
  <dcterms:modified xsi:type="dcterms:W3CDTF">2020-10-11T08:06:00Z</dcterms:modified>
</cp:coreProperties>
</file>