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2C" w:rsidRDefault="00B6482C" w:rsidP="00B6482C">
      <w:pPr>
        <w:keepNext/>
        <w:keepLines/>
        <w:spacing w:after="0" w:line="322" w:lineRule="exact"/>
        <w:ind w:hanging="142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</w:pPr>
    </w:p>
    <w:p w:rsidR="00B6482C" w:rsidRDefault="00B6482C" w:rsidP="00B6482C">
      <w:pPr>
        <w:keepNext/>
        <w:keepLines/>
        <w:spacing w:after="0" w:line="322" w:lineRule="exact"/>
        <w:ind w:hanging="142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</w:pPr>
    </w:p>
    <w:p w:rsidR="00B6482C" w:rsidRDefault="00B6482C" w:rsidP="00B6482C">
      <w:pPr>
        <w:keepNext/>
        <w:keepLines/>
        <w:spacing w:after="0" w:line="322" w:lineRule="exact"/>
        <w:ind w:hanging="142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</w:pPr>
    </w:p>
    <w:p w:rsidR="00B6482C" w:rsidRPr="00B6482C" w:rsidRDefault="00B6482C" w:rsidP="00B64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  <w:r w:rsidRPr="00B648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spellStart"/>
      <w:r w:rsidRPr="00B6482C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Айдарская</w:t>
      </w:r>
      <w:proofErr w:type="spellEnd"/>
      <w:r w:rsidRPr="00B64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средняя общеобразовательная школа </w:t>
      </w:r>
      <w:proofErr w:type="gramStart"/>
      <w:r w:rsidRPr="00B6482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Героя Советского Союза Бориса Григорьевича</w:t>
      </w:r>
      <w:proofErr w:type="gramEnd"/>
      <w:r w:rsidRPr="00B64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48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Кандыбина</w:t>
      </w:r>
      <w:proofErr w:type="spellEnd"/>
      <w:r w:rsidRPr="00B64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48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Ровеньского</w:t>
      </w:r>
      <w:proofErr w:type="spellEnd"/>
      <w:r w:rsidRPr="00B64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Белгородской области</w:t>
      </w:r>
      <w:r w:rsidRPr="00B64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B6482C" w:rsidRPr="00B6482C" w:rsidRDefault="00B6482C" w:rsidP="00B64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6482C" w:rsidRPr="00B6482C" w:rsidRDefault="00B6482C" w:rsidP="00B64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82C" w:rsidRPr="00B6482C" w:rsidRDefault="00B6482C" w:rsidP="00B64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2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4"/>
        <w:gridCol w:w="4152"/>
        <w:gridCol w:w="3569"/>
      </w:tblGrid>
      <w:tr w:rsidR="00B6482C" w:rsidRPr="00B6482C" w:rsidTr="00E079AA">
        <w:trPr>
          <w:trHeight w:val="219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2C" w:rsidRPr="00B6482C" w:rsidRDefault="00B6482C" w:rsidP="00B6482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B6482C" w:rsidRPr="00B6482C" w:rsidRDefault="00B6482C" w:rsidP="00B6482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МО учителей-предметников уровня основного общего образования</w:t>
            </w:r>
          </w:p>
          <w:p w:rsidR="00B6482C" w:rsidRPr="00B6482C" w:rsidRDefault="00B6482C" w:rsidP="00B6482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  <w:p w:rsidR="00B6482C" w:rsidRPr="00B6482C" w:rsidRDefault="00B6482C" w:rsidP="00B6482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05 июня 2020 г. №5</w:t>
            </w:r>
          </w:p>
          <w:p w:rsidR="00B6482C" w:rsidRPr="00B6482C" w:rsidRDefault="00B6482C" w:rsidP="00B6482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2C" w:rsidRPr="00B6482C" w:rsidRDefault="00B6482C" w:rsidP="00B6482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B6482C" w:rsidRPr="00B6482C" w:rsidRDefault="00B6482C" w:rsidP="00B6482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МБОУ «</w:t>
            </w:r>
            <w:proofErr w:type="spellStart"/>
            <w:r w:rsidRPr="00B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Айдарская</w:t>
            </w:r>
            <w:proofErr w:type="spellEnd"/>
            <w:r w:rsidRPr="00B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им. Б. Г. </w:t>
            </w:r>
            <w:proofErr w:type="spellStart"/>
            <w:r w:rsidRPr="00B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Кандыбина</w:t>
            </w:r>
            <w:proofErr w:type="spellEnd"/>
            <w:r w:rsidRPr="00B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</w:t>
            </w:r>
            <w:bookmarkStart w:id="0" w:name="_GoBack"/>
            <w:bookmarkEnd w:id="0"/>
            <w:r w:rsidR="008A1BFC" w:rsidRPr="008A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664210" cy="24384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6482C" w:rsidRPr="00B6482C" w:rsidRDefault="00B6482C" w:rsidP="00B6482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Брежнева Е. В.</w:t>
            </w:r>
          </w:p>
          <w:p w:rsidR="00B6482C" w:rsidRPr="00B6482C" w:rsidRDefault="00B6482C" w:rsidP="00B6482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24  июня    2020 г.</w:t>
            </w:r>
          </w:p>
          <w:p w:rsidR="00B6482C" w:rsidRPr="00B6482C" w:rsidRDefault="00B6482C" w:rsidP="00B6482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2C" w:rsidRPr="00B6482C" w:rsidRDefault="00B6482C" w:rsidP="00B6482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B6482C" w:rsidRPr="00B6482C" w:rsidRDefault="00B6482C" w:rsidP="00B6482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по МБОУ «</w:t>
            </w:r>
            <w:proofErr w:type="spellStart"/>
            <w:r w:rsidRPr="00B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Айдарская</w:t>
            </w:r>
            <w:proofErr w:type="spellEnd"/>
            <w:r w:rsidRPr="00B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им. Б. Г. </w:t>
            </w:r>
            <w:proofErr w:type="spellStart"/>
            <w:r w:rsidRPr="00B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Кандыбина</w:t>
            </w:r>
            <w:proofErr w:type="spellEnd"/>
            <w:r w:rsidRPr="00B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B6482C" w:rsidRPr="00B6482C" w:rsidRDefault="00B6482C" w:rsidP="00B6482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28 августа 2020 г.  №226</w:t>
            </w:r>
          </w:p>
          <w:p w:rsidR="00B6482C" w:rsidRPr="00B6482C" w:rsidRDefault="00B6482C" w:rsidP="00B6482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482C" w:rsidRPr="00B6482C" w:rsidRDefault="00B6482C" w:rsidP="00B6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6482C" w:rsidRPr="00B6482C" w:rsidRDefault="00B6482C" w:rsidP="00B6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482C" w:rsidRPr="00B6482C" w:rsidRDefault="00B6482C" w:rsidP="00B6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482C" w:rsidRPr="00B6482C" w:rsidRDefault="00B6482C" w:rsidP="00B6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482C" w:rsidRPr="00B6482C" w:rsidRDefault="00B6482C" w:rsidP="00B6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482C" w:rsidRPr="00B6482C" w:rsidRDefault="00B6482C" w:rsidP="00B6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482C" w:rsidRPr="00B6482C" w:rsidRDefault="00B6482C" w:rsidP="00B64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48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B6482C" w:rsidRPr="00B6482C" w:rsidRDefault="00B6482C" w:rsidP="00B64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кружка</w:t>
      </w:r>
      <w:r w:rsidRPr="00B648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Ландшафтный дизайн</w:t>
      </w:r>
      <w:r w:rsidRPr="00B648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 </w:t>
      </w:r>
    </w:p>
    <w:p w:rsidR="00B6482C" w:rsidRPr="00B6482C" w:rsidRDefault="00B6482C" w:rsidP="00B64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48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уровня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среднего </w:t>
      </w:r>
      <w:r w:rsidRPr="00B648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общего образования</w:t>
      </w:r>
    </w:p>
    <w:p w:rsidR="00B6482C" w:rsidRPr="00B6482C" w:rsidRDefault="00B6482C" w:rsidP="00B6482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ru-RU"/>
        </w:rPr>
      </w:pPr>
    </w:p>
    <w:p w:rsidR="00B6482C" w:rsidRPr="00B6482C" w:rsidRDefault="00B6482C" w:rsidP="00B6482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ru-RU"/>
        </w:rPr>
      </w:pPr>
    </w:p>
    <w:p w:rsidR="00B6482C" w:rsidRPr="00B6482C" w:rsidRDefault="00B6482C" w:rsidP="00B6482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ru-RU"/>
        </w:rPr>
      </w:pPr>
    </w:p>
    <w:p w:rsidR="00B6482C" w:rsidRPr="00B6482C" w:rsidRDefault="00B6482C" w:rsidP="00B6482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ru-RU"/>
        </w:rPr>
      </w:pPr>
    </w:p>
    <w:p w:rsidR="00B6482C" w:rsidRPr="00B6482C" w:rsidRDefault="00B6482C" w:rsidP="00B6482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ru-RU"/>
        </w:rPr>
      </w:pPr>
    </w:p>
    <w:p w:rsidR="00B6482C" w:rsidRPr="00B6482C" w:rsidRDefault="00B6482C" w:rsidP="00B6482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ru-RU"/>
        </w:rPr>
      </w:pPr>
    </w:p>
    <w:p w:rsidR="00B6482C" w:rsidRPr="00B6482C" w:rsidRDefault="00B6482C" w:rsidP="00B6482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ru-RU"/>
        </w:rPr>
      </w:pPr>
    </w:p>
    <w:p w:rsidR="00B6482C" w:rsidRPr="00B6482C" w:rsidRDefault="00B6482C" w:rsidP="00B6482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ru-RU"/>
        </w:rPr>
      </w:pPr>
    </w:p>
    <w:p w:rsidR="00B6482C" w:rsidRPr="00B6482C" w:rsidRDefault="00B6482C" w:rsidP="00B6482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</w:p>
    <w:p w:rsidR="00B6482C" w:rsidRPr="00B6482C" w:rsidRDefault="00B6482C" w:rsidP="00B6482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</w:p>
    <w:p w:rsidR="00B6482C" w:rsidRPr="00B6482C" w:rsidRDefault="00B6482C" w:rsidP="00B6482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</w:p>
    <w:p w:rsidR="00B6482C" w:rsidRPr="00B6482C" w:rsidRDefault="00B6482C" w:rsidP="00B6482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</w:p>
    <w:p w:rsidR="00B6482C" w:rsidRPr="00B6482C" w:rsidRDefault="00B6482C" w:rsidP="00B6482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</w:p>
    <w:p w:rsidR="00B6482C" w:rsidRPr="00B6482C" w:rsidRDefault="00B6482C" w:rsidP="00B6482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</w:p>
    <w:p w:rsidR="00B6482C" w:rsidRPr="00B6482C" w:rsidRDefault="00B6482C" w:rsidP="00B6482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</w:p>
    <w:p w:rsidR="00B6482C" w:rsidRPr="00B6482C" w:rsidRDefault="00B6482C" w:rsidP="00B6482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</w:p>
    <w:p w:rsidR="00B6482C" w:rsidRPr="00B6482C" w:rsidRDefault="00B6482C" w:rsidP="00B64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482C" w:rsidRPr="00B6482C" w:rsidRDefault="00B6482C" w:rsidP="00B64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482C" w:rsidRPr="00B6482C" w:rsidRDefault="00B6482C" w:rsidP="00B64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</w:t>
      </w:r>
    </w:p>
    <w:p w:rsidR="00B6482C" w:rsidRDefault="00B6482C" w:rsidP="00B6482C">
      <w:pPr>
        <w:keepNext/>
        <w:keepLines/>
        <w:spacing w:after="0" w:line="322" w:lineRule="exact"/>
        <w:ind w:hanging="142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</w:pPr>
    </w:p>
    <w:p w:rsidR="00B6482C" w:rsidRDefault="00B6482C" w:rsidP="00B6482C">
      <w:pPr>
        <w:keepNext/>
        <w:keepLines/>
        <w:spacing w:after="0" w:line="322" w:lineRule="exact"/>
        <w:ind w:hanging="142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</w:pPr>
    </w:p>
    <w:p w:rsidR="00B6482C" w:rsidRPr="00B6482C" w:rsidRDefault="00B6482C" w:rsidP="00B6482C">
      <w:pPr>
        <w:keepNext/>
        <w:keepLines/>
        <w:spacing w:after="0" w:line="322" w:lineRule="exact"/>
        <w:ind w:hanging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 w:eastAsia="ru-RU"/>
        </w:rPr>
        <w:t>ПОЯСНИТЕЛЬНАЯ ЗАПИСКА</w:t>
      </w:r>
    </w:p>
    <w:p w:rsidR="00B6482C" w:rsidRPr="00B6482C" w:rsidRDefault="00B6482C" w:rsidP="00B6482C">
      <w:pPr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Рабочая программа объединения дополнительного образования «Ландшафтный дизайн» художественно - эстетической направленности модифицированная, составлена на основе примерной программы «Мастер садово-паркового и ландшафтного строительства».</w:t>
      </w:r>
    </w:p>
    <w:p w:rsidR="00B6482C" w:rsidRPr="00B6482C" w:rsidRDefault="00B6482C" w:rsidP="00B6482C">
      <w:pPr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Рабочая программа рассчитана на 3 часа в неделю, а именно 102 часа, (570 часов в авторской программе). Программа составлена для учащихся 10 класса.</w:t>
      </w:r>
    </w:p>
    <w:p w:rsidR="00B6482C" w:rsidRPr="00B6482C" w:rsidRDefault="00B6482C" w:rsidP="00B6482C">
      <w:pPr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Зеленое хозяйство — особый вид деятельности, направленный на создание искусственной среды для жизнедеятельности человека путем активного использования природных компонентов (рельеф, вода, растительность и т. д.).</w:t>
      </w:r>
    </w:p>
    <w:p w:rsidR="00B6482C" w:rsidRPr="00B6482C" w:rsidRDefault="00B6482C" w:rsidP="00B6482C">
      <w:pPr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Программа предусматривает: изучение вопросов декоративного садоводства, ознакомление с местными растениями открытого грунта, климатическими условиями их произрастания, изучение вопросов размножения и защиты от вредителей.</w:t>
      </w:r>
    </w:p>
    <w:p w:rsidR="00B6482C" w:rsidRPr="00B6482C" w:rsidRDefault="00B6482C" w:rsidP="00B6482C">
      <w:pPr>
        <w:spacing w:after="0" w:line="322" w:lineRule="exact"/>
        <w:ind w:right="20" w:firstLine="70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Цель объединения дополнительного образования: Формирование знаний и умений по элементам садово-паркового дизайна, основам цветочно-декоративного оформления, ассортиментом цветочных и других культур растений. </w:t>
      </w:r>
      <w:r w:rsidRPr="00B648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 w:eastAsia="ru-RU"/>
        </w:rPr>
        <w:t>Задачи:</w:t>
      </w:r>
    </w:p>
    <w:p w:rsidR="00B6482C" w:rsidRPr="00B6482C" w:rsidRDefault="00B6482C" w:rsidP="00B6482C">
      <w:pPr>
        <w:numPr>
          <w:ilvl w:val="0"/>
          <w:numId w:val="1"/>
        </w:numPr>
        <w:tabs>
          <w:tab w:val="left" w:pos="283"/>
        </w:tabs>
        <w:spacing w:after="0" w:line="322" w:lineRule="exact"/>
        <w:ind w:right="34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Формирование экологической культуры, включающей убеждение в необходимости сосуществования человека и природы в гармонии, сбережении природы для живущих и будущих поколений, чувство ответственности за судьбу природы.</w:t>
      </w:r>
    </w:p>
    <w:p w:rsidR="00B6482C" w:rsidRPr="00B6482C" w:rsidRDefault="00B6482C" w:rsidP="00B6482C">
      <w:pPr>
        <w:numPr>
          <w:ilvl w:val="0"/>
          <w:numId w:val="1"/>
        </w:numPr>
        <w:tabs>
          <w:tab w:val="left" w:pos="274"/>
        </w:tabs>
        <w:spacing w:after="0" w:line="322" w:lineRule="exact"/>
        <w:ind w:right="34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Развитие творческих способностей, воображения, коммуникативных навыков, самостоятельности и активности.</w:t>
      </w:r>
    </w:p>
    <w:p w:rsidR="00B6482C" w:rsidRPr="00B6482C" w:rsidRDefault="00B6482C" w:rsidP="00B6482C">
      <w:pPr>
        <w:numPr>
          <w:ilvl w:val="0"/>
          <w:numId w:val="1"/>
        </w:numPr>
        <w:tabs>
          <w:tab w:val="left" w:pos="274"/>
        </w:tabs>
        <w:spacing w:after="0" w:line="322" w:lineRule="exact"/>
        <w:ind w:right="34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Воспитание личности готовой к трудовой деятельности и нравственному поведению, культуры труда.</w:t>
      </w:r>
    </w:p>
    <w:p w:rsidR="00B6482C" w:rsidRPr="00B6482C" w:rsidRDefault="00B6482C" w:rsidP="00B6482C">
      <w:pPr>
        <w:spacing w:after="0" w:line="322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4.Обучить технологическому подходу к работе:</w:t>
      </w:r>
    </w:p>
    <w:p w:rsidR="00B6482C" w:rsidRPr="00B6482C" w:rsidRDefault="00B6482C" w:rsidP="00B6482C">
      <w:pPr>
        <w:numPr>
          <w:ilvl w:val="0"/>
          <w:numId w:val="2"/>
        </w:numPr>
        <w:tabs>
          <w:tab w:val="left" w:pos="488"/>
        </w:tabs>
        <w:spacing w:after="0" w:line="322" w:lineRule="exact"/>
        <w:ind w:left="32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формулировать конкретную цель работы;</w:t>
      </w:r>
    </w:p>
    <w:p w:rsidR="00B6482C" w:rsidRPr="00B6482C" w:rsidRDefault="00B6482C" w:rsidP="00B6482C">
      <w:pPr>
        <w:numPr>
          <w:ilvl w:val="0"/>
          <w:numId w:val="2"/>
        </w:numPr>
        <w:tabs>
          <w:tab w:val="left" w:pos="478"/>
        </w:tabs>
        <w:spacing w:after="0" w:line="322" w:lineRule="exact"/>
        <w:ind w:left="32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выполнять работу поэтапно;</w:t>
      </w:r>
    </w:p>
    <w:p w:rsidR="00B6482C" w:rsidRPr="00B6482C" w:rsidRDefault="00B6482C" w:rsidP="00B6482C">
      <w:pPr>
        <w:numPr>
          <w:ilvl w:val="0"/>
          <w:numId w:val="2"/>
        </w:numPr>
        <w:tabs>
          <w:tab w:val="left" w:pos="483"/>
        </w:tabs>
        <w:spacing w:after="0" w:line="322" w:lineRule="exact"/>
        <w:ind w:left="32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анализировать полученные результаты;</w:t>
      </w:r>
    </w:p>
    <w:p w:rsidR="00B6482C" w:rsidRPr="00B6482C" w:rsidRDefault="00B6482C" w:rsidP="00B6482C">
      <w:pPr>
        <w:numPr>
          <w:ilvl w:val="0"/>
          <w:numId w:val="2"/>
        </w:numPr>
        <w:tabs>
          <w:tab w:val="left" w:pos="483"/>
        </w:tabs>
        <w:spacing w:after="293" w:line="322" w:lineRule="exact"/>
        <w:ind w:left="32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обсуждать результаты работы с товарищами.</w:t>
      </w:r>
    </w:p>
    <w:p w:rsidR="00B6482C" w:rsidRDefault="00B6482C" w:rsidP="00B6482C">
      <w:pPr>
        <w:keepNext/>
        <w:keepLines/>
        <w:spacing w:after="0" w:line="331" w:lineRule="exact"/>
        <w:ind w:right="340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 w:eastAsia="ru-RU"/>
        </w:rPr>
      </w:pPr>
      <w:bookmarkStart w:id="1" w:name="bookmark1"/>
      <w:r w:rsidRPr="00B648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 w:eastAsia="ru-RU"/>
        </w:rPr>
        <w:t xml:space="preserve">ТРЕБОВАНИЯ К УРОВНЮ ПОДГОТОВКИ УЧАЩИХСЯ </w:t>
      </w:r>
    </w:p>
    <w:p w:rsidR="00B6482C" w:rsidRPr="00B6482C" w:rsidRDefault="00B6482C" w:rsidP="00B6482C">
      <w:pPr>
        <w:keepNext/>
        <w:keepLines/>
        <w:spacing w:after="0" w:line="331" w:lineRule="exact"/>
        <w:ind w:right="340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 w:eastAsia="ru-RU"/>
        </w:rPr>
        <w:t>Обучающиеся должны: иметь практический опыт:</w:t>
      </w:r>
      <w:bookmarkEnd w:id="1"/>
    </w:p>
    <w:p w:rsidR="00B6482C" w:rsidRPr="00B6482C" w:rsidRDefault="00B6482C" w:rsidP="00B6482C">
      <w:pPr>
        <w:spacing w:after="0" w:line="331" w:lineRule="exact"/>
        <w:ind w:left="700" w:right="2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- семенного и вегетативного размножения цветочно-декоративных культур;</w:t>
      </w:r>
    </w:p>
    <w:p w:rsidR="00B6482C" w:rsidRPr="00B6482C" w:rsidRDefault="00B6482C" w:rsidP="00B6482C">
      <w:pPr>
        <w:numPr>
          <w:ilvl w:val="0"/>
          <w:numId w:val="2"/>
        </w:numPr>
        <w:tabs>
          <w:tab w:val="left" w:pos="877"/>
        </w:tabs>
        <w:spacing w:after="0" w:line="331" w:lineRule="exact"/>
        <w:ind w:left="32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пикировки всходов цветочных культур;</w:t>
      </w:r>
    </w:p>
    <w:p w:rsidR="00B6482C" w:rsidRPr="00B6482C" w:rsidRDefault="00B6482C" w:rsidP="00B6482C">
      <w:pPr>
        <w:numPr>
          <w:ilvl w:val="0"/>
          <w:numId w:val="2"/>
        </w:numPr>
        <w:tabs>
          <w:tab w:val="left" w:pos="877"/>
        </w:tabs>
        <w:spacing w:after="0" w:line="331" w:lineRule="exact"/>
        <w:ind w:left="32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высадки растений в грунт;</w:t>
      </w:r>
    </w:p>
    <w:p w:rsidR="00B6482C" w:rsidRPr="00B6482C" w:rsidRDefault="00B6482C" w:rsidP="00B6482C">
      <w:pPr>
        <w:numPr>
          <w:ilvl w:val="0"/>
          <w:numId w:val="2"/>
        </w:numPr>
        <w:tabs>
          <w:tab w:val="left" w:pos="877"/>
        </w:tabs>
        <w:spacing w:after="0" w:line="331" w:lineRule="exact"/>
        <w:ind w:left="32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выполнения пересадки и перевалки горшечных растений;</w:t>
      </w:r>
    </w:p>
    <w:p w:rsidR="00B6482C" w:rsidRPr="00B6482C" w:rsidRDefault="00B6482C" w:rsidP="00B6482C">
      <w:pPr>
        <w:numPr>
          <w:ilvl w:val="0"/>
          <w:numId w:val="2"/>
        </w:numPr>
        <w:tabs>
          <w:tab w:val="left" w:pos="932"/>
        </w:tabs>
        <w:spacing w:after="0" w:line="326" w:lineRule="exact"/>
        <w:ind w:left="740" w:right="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ухода за растениями, размноженными </w:t>
      </w:r>
      <w:proofErr w:type="gram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рассадным</w:t>
      </w:r>
      <w:proofErr w:type="gramEnd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и </w:t>
      </w:r>
      <w:proofErr w:type="spell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безрассадным</w:t>
      </w:r>
      <w:proofErr w:type="spellEnd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способами.</w:t>
      </w:r>
    </w:p>
    <w:p w:rsidR="00B6482C" w:rsidRPr="00B6482C" w:rsidRDefault="00B6482C" w:rsidP="00B6482C">
      <w:pPr>
        <w:spacing w:after="0" w:line="326" w:lineRule="exac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 w:eastAsia="ru-RU"/>
        </w:rPr>
      </w:pPr>
      <w:bookmarkStart w:id="2" w:name="bookmark2"/>
      <w:r w:rsidRPr="00B648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 w:eastAsia="ru-RU"/>
        </w:rPr>
        <w:t>уметь:</w:t>
      </w:r>
      <w:bookmarkEnd w:id="2"/>
    </w:p>
    <w:p w:rsidR="00B6482C" w:rsidRPr="00B6482C" w:rsidRDefault="00B6482C" w:rsidP="00B6482C">
      <w:pPr>
        <w:numPr>
          <w:ilvl w:val="0"/>
          <w:numId w:val="2"/>
        </w:numPr>
        <w:tabs>
          <w:tab w:val="left" w:pos="937"/>
        </w:tabs>
        <w:spacing w:after="0" w:line="326" w:lineRule="exact"/>
        <w:ind w:left="7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использовать специализированное оборудование и инструменты;</w:t>
      </w:r>
    </w:p>
    <w:p w:rsidR="00B6482C" w:rsidRPr="00B6482C" w:rsidRDefault="00B6482C" w:rsidP="00B6482C">
      <w:pPr>
        <w:numPr>
          <w:ilvl w:val="0"/>
          <w:numId w:val="2"/>
        </w:numPr>
        <w:tabs>
          <w:tab w:val="left" w:pos="937"/>
        </w:tabs>
        <w:spacing w:after="0" w:line="322" w:lineRule="exact"/>
        <w:ind w:left="740" w:right="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проводить предпосевную обработку семян и вегетативное деление растений;</w:t>
      </w:r>
    </w:p>
    <w:p w:rsidR="00B6482C" w:rsidRPr="00B6482C" w:rsidRDefault="00B6482C" w:rsidP="00B6482C">
      <w:pPr>
        <w:numPr>
          <w:ilvl w:val="0"/>
          <w:numId w:val="2"/>
        </w:numPr>
        <w:tabs>
          <w:tab w:val="left" w:pos="937"/>
        </w:tabs>
        <w:spacing w:after="32" w:line="270" w:lineRule="exact"/>
        <w:ind w:left="7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подготавливать почву для посева и посадки растений;</w:t>
      </w:r>
    </w:p>
    <w:p w:rsidR="00B6482C" w:rsidRPr="00B6482C" w:rsidRDefault="00B6482C" w:rsidP="00B6482C">
      <w:pPr>
        <w:numPr>
          <w:ilvl w:val="0"/>
          <w:numId w:val="2"/>
        </w:numPr>
        <w:tabs>
          <w:tab w:val="left" w:pos="937"/>
        </w:tabs>
        <w:spacing w:after="0" w:line="270" w:lineRule="exact"/>
        <w:ind w:left="7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выполнять посев семян и посадку растений, ухаживать за всходами;</w:t>
      </w:r>
    </w:p>
    <w:p w:rsidR="00B6482C" w:rsidRPr="00B6482C" w:rsidRDefault="00B6482C" w:rsidP="00B6482C">
      <w:pPr>
        <w:numPr>
          <w:ilvl w:val="0"/>
          <w:numId w:val="2"/>
        </w:numPr>
        <w:tabs>
          <w:tab w:val="left" w:pos="942"/>
        </w:tabs>
        <w:spacing w:after="0" w:line="322" w:lineRule="exact"/>
        <w:ind w:left="740" w:right="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определять готовность всходов к пикировке, выполнять пикировку растений;</w:t>
      </w:r>
    </w:p>
    <w:p w:rsidR="00B6482C" w:rsidRPr="00B6482C" w:rsidRDefault="00B6482C" w:rsidP="00B6482C">
      <w:pPr>
        <w:numPr>
          <w:ilvl w:val="0"/>
          <w:numId w:val="2"/>
        </w:numPr>
        <w:tabs>
          <w:tab w:val="left" w:pos="937"/>
        </w:tabs>
        <w:spacing w:after="6" w:line="270" w:lineRule="exact"/>
        <w:ind w:left="7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высаживать рассаду в открытый грунт, соблюдая условия посадки;</w:t>
      </w:r>
    </w:p>
    <w:p w:rsidR="00B6482C" w:rsidRPr="00B6482C" w:rsidRDefault="00B6482C" w:rsidP="00B6482C">
      <w:pPr>
        <w:numPr>
          <w:ilvl w:val="0"/>
          <w:numId w:val="2"/>
        </w:numPr>
        <w:tabs>
          <w:tab w:val="left" w:pos="942"/>
        </w:tabs>
        <w:spacing w:after="0" w:line="322" w:lineRule="exact"/>
        <w:ind w:left="740" w:right="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определять необходимость в перевалке и пересадке по внешним признакам;</w:t>
      </w:r>
    </w:p>
    <w:p w:rsidR="00B6482C" w:rsidRPr="00B6482C" w:rsidRDefault="00B6482C" w:rsidP="00B6482C">
      <w:pPr>
        <w:numPr>
          <w:ilvl w:val="0"/>
          <w:numId w:val="2"/>
        </w:numPr>
        <w:tabs>
          <w:tab w:val="left" w:pos="937"/>
        </w:tabs>
        <w:spacing w:after="0" w:line="336" w:lineRule="exact"/>
        <w:ind w:left="7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lastRenderedPageBreak/>
        <w:t>производить перевалку и пересадку;</w:t>
      </w:r>
    </w:p>
    <w:p w:rsidR="00B6482C" w:rsidRPr="00B6482C" w:rsidRDefault="00B6482C" w:rsidP="00B6482C">
      <w:pPr>
        <w:numPr>
          <w:ilvl w:val="0"/>
          <w:numId w:val="2"/>
        </w:numPr>
        <w:tabs>
          <w:tab w:val="left" w:pos="932"/>
        </w:tabs>
        <w:spacing w:after="0" w:line="336" w:lineRule="exact"/>
        <w:ind w:left="7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ухаживать за пересаженными растениями;</w:t>
      </w:r>
    </w:p>
    <w:p w:rsidR="00B6482C" w:rsidRPr="00B6482C" w:rsidRDefault="00B6482C" w:rsidP="00B6482C">
      <w:pPr>
        <w:numPr>
          <w:ilvl w:val="0"/>
          <w:numId w:val="2"/>
        </w:numPr>
        <w:tabs>
          <w:tab w:val="left" w:pos="937"/>
        </w:tabs>
        <w:spacing w:after="0" w:line="336" w:lineRule="exact"/>
        <w:ind w:left="7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производить прополку и полив растений, рыхление почвы;</w:t>
      </w:r>
    </w:p>
    <w:p w:rsidR="00B6482C" w:rsidRPr="00B6482C" w:rsidRDefault="00B6482C" w:rsidP="00B6482C">
      <w:pPr>
        <w:numPr>
          <w:ilvl w:val="0"/>
          <w:numId w:val="2"/>
        </w:numPr>
        <w:tabs>
          <w:tab w:val="left" w:pos="937"/>
        </w:tabs>
        <w:spacing w:after="0" w:line="336" w:lineRule="exact"/>
        <w:ind w:left="7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проводить подкормку и пинцировку растений;</w:t>
      </w:r>
    </w:p>
    <w:p w:rsidR="00B6482C" w:rsidRPr="00B6482C" w:rsidRDefault="00B6482C" w:rsidP="00B6482C">
      <w:pPr>
        <w:numPr>
          <w:ilvl w:val="0"/>
          <w:numId w:val="2"/>
        </w:numPr>
        <w:tabs>
          <w:tab w:val="left" w:pos="937"/>
        </w:tabs>
        <w:spacing w:after="0" w:line="336" w:lineRule="exact"/>
        <w:ind w:left="7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проводить обработку против болезней и вредителей;</w:t>
      </w:r>
    </w:p>
    <w:p w:rsidR="00B6482C" w:rsidRPr="00B6482C" w:rsidRDefault="00B6482C" w:rsidP="00B6482C">
      <w:pPr>
        <w:numPr>
          <w:ilvl w:val="0"/>
          <w:numId w:val="2"/>
        </w:numPr>
        <w:tabs>
          <w:tab w:val="left" w:pos="926"/>
        </w:tabs>
        <w:spacing w:after="0" w:line="336" w:lineRule="exact"/>
        <w:ind w:right="20" w:firstLine="36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формировать растения</w:t>
      </w:r>
      <w:proofErr w:type="gram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.</w:t>
      </w:r>
      <w:proofErr w:type="gramEnd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proofErr w:type="gramStart"/>
      <w:r w:rsidRPr="00B648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 w:eastAsia="ru-RU"/>
        </w:rPr>
        <w:t>з</w:t>
      </w:r>
      <w:proofErr w:type="gramEnd"/>
      <w:r w:rsidRPr="00B648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 w:eastAsia="ru-RU"/>
        </w:rPr>
        <w:t>нать:</w:t>
      </w:r>
    </w:p>
    <w:p w:rsidR="00B6482C" w:rsidRPr="00B6482C" w:rsidRDefault="00B6482C" w:rsidP="00B6482C">
      <w:pPr>
        <w:numPr>
          <w:ilvl w:val="0"/>
          <w:numId w:val="2"/>
        </w:numPr>
        <w:tabs>
          <w:tab w:val="left" w:pos="1009"/>
        </w:tabs>
        <w:spacing w:after="0" w:line="336" w:lineRule="exact"/>
        <w:ind w:left="7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специализированное оборудование и инструменты;</w:t>
      </w:r>
    </w:p>
    <w:p w:rsidR="00B6482C" w:rsidRPr="00B6482C" w:rsidRDefault="00B6482C" w:rsidP="00B6482C">
      <w:pPr>
        <w:numPr>
          <w:ilvl w:val="0"/>
          <w:numId w:val="2"/>
        </w:numPr>
        <w:tabs>
          <w:tab w:val="left" w:pos="937"/>
        </w:tabs>
        <w:spacing w:after="0" w:line="336" w:lineRule="exact"/>
        <w:ind w:left="7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правила техники безопасности и охраны труда;</w:t>
      </w:r>
    </w:p>
    <w:p w:rsidR="00B6482C" w:rsidRPr="00B6482C" w:rsidRDefault="00B6482C" w:rsidP="00B6482C">
      <w:pPr>
        <w:numPr>
          <w:ilvl w:val="0"/>
          <w:numId w:val="2"/>
        </w:numPr>
        <w:tabs>
          <w:tab w:val="left" w:pos="942"/>
        </w:tabs>
        <w:spacing w:after="0" w:line="336" w:lineRule="exact"/>
        <w:ind w:left="740" w:right="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ассортимент цветочно-декоративных и горшечных культур, их внутреннее и внешнее строение, биологические свойства;</w:t>
      </w:r>
    </w:p>
    <w:p w:rsidR="00B6482C" w:rsidRPr="00B6482C" w:rsidRDefault="00B6482C" w:rsidP="00B6482C">
      <w:pPr>
        <w:numPr>
          <w:ilvl w:val="0"/>
          <w:numId w:val="2"/>
        </w:numPr>
        <w:tabs>
          <w:tab w:val="left" w:pos="942"/>
        </w:tabs>
        <w:spacing w:after="0" w:line="336" w:lineRule="exact"/>
        <w:ind w:left="7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способы обработки семян перед посевом;</w:t>
      </w:r>
    </w:p>
    <w:p w:rsidR="00B6482C" w:rsidRPr="00B6482C" w:rsidRDefault="00B6482C" w:rsidP="00B6482C">
      <w:pPr>
        <w:numPr>
          <w:ilvl w:val="0"/>
          <w:numId w:val="2"/>
        </w:numPr>
        <w:tabs>
          <w:tab w:val="left" w:pos="942"/>
        </w:tabs>
        <w:spacing w:after="0" w:line="336" w:lineRule="exact"/>
        <w:ind w:left="7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способы вегетативного размножения растений;</w:t>
      </w:r>
    </w:p>
    <w:p w:rsidR="00B6482C" w:rsidRPr="00B6482C" w:rsidRDefault="00B6482C" w:rsidP="00B6482C">
      <w:pPr>
        <w:numPr>
          <w:ilvl w:val="0"/>
          <w:numId w:val="2"/>
        </w:numPr>
        <w:tabs>
          <w:tab w:val="left" w:pos="937"/>
        </w:tabs>
        <w:spacing w:after="0" w:line="336" w:lineRule="exact"/>
        <w:ind w:left="7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правила посева семян и ухода за всходами;</w:t>
      </w:r>
    </w:p>
    <w:p w:rsidR="00B6482C" w:rsidRPr="00B6482C" w:rsidRDefault="00B6482C" w:rsidP="00B6482C">
      <w:pPr>
        <w:numPr>
          <w:ilvl w:val="0"/>
          <w:numId w:val="2"/>
        </w:numPr>
        <w:tabs>
          <w:tab w:val="left" w:pos="942"/>
        </w:tabs>
        <w:spacing w:after="0" w:line="336" w:lineRule="exact"/>
        <w:ind w:left="740" w:right="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ассортимент растений подлежащих пикировке, сроки проведения пикировки и её правила;</w:t>
      </w:r>
    </w:p>
    <w:p w:rsidR="00B6482C" w:rsidRPr="00B6482C" w:rsidRDefault="00B6482C" w:rsidP="00B6482C">
      <w:pPr>
        <w:numPr>
          <w:ilvl w:val="0"/>
          <w:numId w:val="2"/>
        </w:numPr>
        <w:tabs>
          <w:tab w:val="left" w:pos="937"/>
        </w:tabs>
        <w:spacing w:after="0" w:line="336" w:lineRule="exact"/>
        <w:ind w:left="740" w:right="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виды подкормок, правила проведения подкормки и пинцировки растений;</w:t>
      </w:r>
    </w:p>
    <w:p w:rsidR="00B6482C" w:rsidRPr="00B6482C" w:rsidRDefault="00B6482C" w:rsidP="00B6482C">
      <w:pPr>
        <w:numPr>
          <w:ilvl w:val="0"/>
          <w:numId w:val="2"/>
        </w:numPr>
        <w:tabs>
          <w:tab w:val="left" w:pos="942"/>
        </w:tabs>
        <w:spacing w:after="0" w:line="336" w:lineRule="exact"/>
        <w:ind w:left="7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сроки и условия высадки растений в грунт, способы высадки рассады;</w:t>
      </w:r>
    </w:p>
    <w:p w:rsidR="00B6482C" w:rsidRPr="00B6482C" w:rsidRDefault="00B6482C" w:rsidP="00B6482C">
      <w:pPr>
        <w:numPr>
          <w:ilvl w:val="0"/>
          <w:numId w:val="2"/>
        </w:numPr>
        <w:tabs>
          <w:tab w:val="left" w:pos="937"/>
        </w:tabs>
        <w:spacing w:after="0" w:line="336" w:lineRule="exact"/>
        <w:ind w:left="740" w:right="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потребности в пересадке и перевалке горшечных культур, способы и сроки пересадки и перевалки;</w:t>
      </w:r>
    </w:p>
    <w:p w:rsidR="00B6482C" w:rsidRPr="00B6482C" w:rsidRDefault="00B6482C" w:rsidP="00B6482C">
      <w:pPr>
        <w:numPr>
          <w:ilvl w:val="0"/>
          <w:numId w:val="2"/>
        </w:numPr>
        <w:tabs>
          <w:tab w:val="left" w:pos="937"/>
        </w:tabs>
        <w:spacing w:after="0" w:line="336" w:lineRule="exact"/>
        <w:ind w:left="7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виды сорняков;</w:t>
      </w:r>
    </w:p>
    <w:p w:rsidR="00B6482C" w:rsidRPr="00B6482C" w:rsidRDefault="00B6482C" w:rsidP="00B6482C">
      <w:pPr>
        <w:numPr>
          <w:ilvl w:val="0"/>
          <w:numId w:val="2"/>
        </w:numPr>
        <w:tabs>
          <w:tab w:val="left" w:pos="942"/>
        </w:tabs>
        <w:spacing w:after="0" w:line="336" w:lineRule="exact"/>
        <w:ind w:left="7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сроки и потребности в поливе и прополке растений, рыхлении почвы;</w:t>
      </w:r>
    </w:p>
    <w:p w:rsidR="00B6482C" w:rsidRPr="00B6482C" w:rsidRDefault="00B6482C" w:rsidP="00B6482C">
      <w:pPr>
        <w:numPr>
          <w:ilvl w:val="0"/>
          <w:numId w:val="2"/>
        </w:numPr>
        <w:tabs>
          <w:tab w:val="left" w:pos="942"/>
        </w:tabs>
        <w:spacing w:after="0" w:line="336" w:lineRule="exact"/>
        <w:ind w:left="7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способы полива и прополки растений, рыхления почвы;</w:t>
      </w:r>
    </w:p>
    <w:p w:rsidR="00B6482C" w:rsidRPr="00B6482C" w:rsidRDefault="00B6482C" w:rsidP="00B6482C">
      <w:pPr>
        <w:numPr>
          <w:ilvl w:val="0"/>
          <w:numId w:val="2"/>
        </w:numPr>
        <w:tabs>
          <w:tab w:val="left" w:pos="937"/>
        </w:tabs>
        <w:spacing w:after="0" w:line="336" w:lineRule="exact"/>
        <w:ind w:left="7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виды подкормок, способы подкормок растений;</w:t>
      </w:r>
    </w:p>
    <w:p w:rsidR="00B6482C" w:rsidRPr="00B6482C" w:rsidRDefault="00B6482C" w:rsidP="00B6482C">
      <w:pPr>
        <w:numPr>
          <w:ilvl w:val="0"/>
          <w:numId w:val="2"/>
        </w:numPr>
        <w:tabs>
          <w:tab w:val="left" w:pos="937"/>
        </w:tabs>
        <w:spacing w:after="0" w:line="317" w:lineRule="exact"/>
        <w:ind w:left="740" w:right="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виды болезней и вредителей, способы борьбы с болезнями и вредителями растений;</w:t>
      </w:r>
    </w:p>
    <w:p w:rsidR="00B6482C" w:rsidRDefault="00B6482C" w:rsidP="00B6482C">
      <w:pPr>
        <w:numPr>
          <w:ilvl w:val="0"/>
          <w:numId w:val="2"/>
        </w:numPr>
        <w:tabs>
          <w:tab w:val="left" w:pos="817"/>
        </w:tabs>
        <w:spacing w:after="0" w:line="317" w:lineRule="exact"/>
        <w:ind w:left="7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приёмы обрезки, подвязки, прищипки растений</w:t>
      </w:r>
    </w:p>
    <w:p w:rsidR="00B6482C" w:rsidRDefault="00B6482C" w:rsidP="00B6482C">
      <w:pPr>
        <w:numPr>
          <w:ilvl w:val="0"/>
          <w:numId w:val="2"/>
        </w:numPr>
        <w:tabs>
          <w:tab w:val="left" w:pos="817"/>
        </w:tabs>
        <w:spacing w:after="0" w:line="317" w:lineRule="exact"/>
        <w:ind w:left="7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</w:p>
    <w:p w:rsidR="00B6482C" w:rsidRPr="00B6482C" w:rsidRDefault="00B6482C" w:rsidP="00B6482C">
      <w:pPr>
        <w:tabs>
          <w:tab w:val="left" w:pos="817"/>
        </w:tabs>
        <w:spacing w:after="0" w:line="317" w:lineRule="exact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" w:eastAsia="ru-RU"/>
        </w:rPr>
        <w:t>СОДЕРЖАНИЕ ПРОГРАММЫ 10 класс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Раздел 1. Организация выращивания цветочно-декоративных культур </w:t>
      </w:r>
      <w:proofErr w:type="gram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в</w:t>
      </w:r>
      <w:proofErr w:type="gramEnd"/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открытом и закрытом </w:t>
      </w:r>
      <w:proofErr w:type="gram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грунте</w:t>
      </w:r>
      <w:proofErr w:type="gramEnd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(62 часа) Введение (2 часа)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Цветоводство как отрасль растениеводства, используемая для внутреннего и внешнего зелёного строительства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Задачи цветоводства. Перспективы развития цветоводства. Назначение цветочно-декоративных растений. Производственная классификация цветочно-декоративных культур по месту выращивания, биологическим особенностям и декоративной ценности. Специализированное оборудование и инструменты для выращивания цветочно-декоративных культур. Правила техники безопасности и охраны труда при выполнении агротехнических работ по выращиванию цветочно-декоративных культур.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Управление факторами внешней среды в условиях </w:t>
      </w:r>
      <w:proofErr w:type="gram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открытого</w:t>
      </w:r>
      <w:proofErr w:type="gramEnd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и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закрытого грунта (5 часов)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Взаимосвязь растений с факторами внешней среды. Условия, наиболее благоприятные для роста и развития цветочно-декоративных культур.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Тепловой режим. Отношение цветочных растений к теплу в разные периоды роста и развития. Классификация растений в зависимости от отношения к теплу. Температурный оптимум.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lastRenderedPageBreak/>
        <w:t>Световой режим. Отношение цветочно-декоративных культур к свету. Светолюбивые и теневыносливые растения короткого и длинного дня. Способы создания благоприятного светового режима в открытом и закрытом грунтах. Воздушно-газовый режим.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Водный режим. Отношение цветочных и декоративно-лиственных растений к воздушно-газовому режиму.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Влияние углекислоты, содержащейся в воздухе, на рост и развитие растений. Отношение цветочно-декоративных растений к воде, к влажности воздуха и почвы в разные периоды онтогенеза.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Почва, садовые земли и субстраты. Применение удобрений. Виды садовых земель, их заготовка, хранение и использование.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Группы цветочных растений по требованию к питанию на разных фазах роста и развития. Создание благоприятного питательного режима посредством внесения в почву органических, минеральных удобрений.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Практические работы (19 часов)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Разработка перечня мероприятий по обеспечению благоприятного светового и теплового режима для цветочно-декоративных культур открытого и закрытого грунта.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Разработка перечня мероприятий по заготовке садовой земли, по ее хранению и использованию.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Определение оптимального водного режима для цветочн</w:t>
      </w:r>
      <w:proofErr w:type="gram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о-</w:t>
      </w:r>
      <w:proofErr w:type="gramEnd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декоративных культур: расчет норм полива и опрыскиваний, температуры воды.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Внесение органических, минеральных удобрений для создания благоприятного питательного режима цветочно-декоративных культур.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Расчет оптимальных диапазонов содержания питательных элементов для выращивания различных видов цветочно-декоративных культур.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Выявление симптомов недостатка питательных веществ для цветочн</w:t>
      </w:r>
      <w:proofErr w:type="gram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о-</w:t>
      </w:r>
      <w:proofErr w:type="gramEnd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декоративных культур и разработка мероприятий по их устранению.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Производственные площади цветочного хозяйства (5 часов)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Виды оранжерей, парников и рассадников, их назначение. Соотношение площадей оранжерей, парников, рассадников и открытого грунта. Основные типы оранжерей по конструкции, по назначению и </w:t>
      </w:r>
      <w:proofErr w:type="spell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темпе¬ратурным</w:t>
      </w:r>
      <w:proofErr w:type="spellEnd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условиям. Внутреннее оборудование оранжерей. Различные типы парников. Особенности устройства. Способы обогрева парников. Набивка и перебивка парников. Особенности устройства парников с техническим </w:t>
      </w:r>
      <w:proofErr w:type="spell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обог¬ревом</w:t>
      </w:r>
      <w:proofErr w:type="spellEnd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. Различные типы рассадников. Виды хранилищ для различных типов </w:t>
      </w:r>
      <w:proofErr w:type="gram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посадочного</w:t>
      </w:r>
      <w:proofErr w:type="gramEnd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материла, их назначение. Организация хранилищ для луковичных, </w:t>
      </w:r>
      <w:proofErr w:type="spell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клубнелуковичных</w:t>
      </w:r>
      <w:proofErr w:type="spellEnd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и горшечных растений. Организация специальных помещений для подготовки и выгонки луковичных растений. Типовые хранилища для семян, посадочного материала и срезанных цветов. Оборудование и режимы хранения семян, посадочного материала и срезанных цветов.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Практические работы (11 часов)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Выбор места для размещения парниковых и оранжерейных сооружений по отношению к сторонам света. Разработка мероприятий по соблюдению режима хранения семян, посадочного материала и срезанных цветов.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Селекция, семеноводство и сортоведение цветочно-декоративных культур открытого и закрытого грунта (3 часа)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Селекция цветочно-декоративных растений. Особенности </w:t>
      </w:r>
      <w:proofErr w:type="spell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выращи¬вания</w:t>
      </w:r>
      <w:proofErr w:type="spellEnd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цветочных растений на семена. Пространственная и временная изоляция. Методы отбора элитных </w:t>
      </w: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lastRenderedPageBreak/>
        <w:t>растений. Сортовая прочистка, апробация. Уход за семенниками. Грунтовой контроль сортовых семян. Сбор, очистка и упаковка семян отдельных растений. Хранение семян. Кондиция семян цветочно-декоративных культур. Апробация и сортовая прочистка многолетних вегетативно-размножаемых растений. Выделение маточных растений. Выбраковка низко декоративных растений. Клоновые изменения, их выделения с размножением или выбраковкой. Сортоиспытание.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Практические работы (17 часов)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Выполнение работ по сбору и очистке семян. Выявление посевных качеств семян цветочных культур. Определение класса семян однолетних и двулетних культур. Определение класса семян многолетних культур. Обработка семян при подготовке к посеву.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Раздел 2. Выращивание цветочно-декоративных культур </w:t>
      </w:r>
      <w:proofErr w:type="gram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открытого</w:t>
      </w:r>
      <w:proofErr w:type="gramEnd"/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грунта (40 часов)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Цветочно-декоративные культуры открытого грунта (12 часов)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Общая характеристика группы однолетников, их классификация </w:t>
      </w:r>
      <w:proofErr w:type="gram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по</w:t>
      </w:r>
      <w:proofErr w:type="gramEnd"/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декоративным особенностям, отношению к теплу, времени зацветания и т. д.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proofErr w:type="gram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Красивоцветущие летники: антирринум, </w:t>
      </w:r>
      <w:proofErr w:type="spell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агератум</w:t>
      </w:r>
      <w:proofErr w:type="spellEnd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, </w:t>
      </w:r>
      <w:proofErr w:type="spell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алиссум</w:t>
      </w:r>
      <w:proofErr w:type="spellEnd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, астра китайская, вербена, петуния, табак, </w:t>
      </w:r>
      <w:proofErr w:type="spell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циния</w:t>
      </w:r>
      <w:proofErr w:type="spellEnd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, </w:t>
      </w:r>
      <w:proofErr w:type="spell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целозия</w:t>
      </w:r>
      <w:proofErr w:type="spellEnd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, календула, гвоздика Шабо, гвоздика китайская, </w:t>
      </w:r>
      <w:proofErr w:type="spell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тагетес</w:t>
      </w:r>
      <w:proofErr w:type="spellEnd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, левкой летний, </w:t>
      </w:r>
      <w:proofErr w:type="spell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сальвия</w:t>
      </w:r>
      <w:proofErr w:type="spellEnd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и др.</w:t>
      </w:r>
      <w:proofErr w:type="gramEnd"/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Сухоцветы. Выращивание и применение </w:t>
      </w:r>
      <w:proofErr w:type="spell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гомфрены</w:t>
      </w:r>
      <w:proofErr w:type="spellEnd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, </w:t>
      </w:r>
      <w:proofErr w:type="spell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гелихризума</w:t>
      </w:r>
      <w:proofErr w:type="spellEnd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, </w:t>
      </w:r>
      <w:proofErr w:type="spell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статицы</w:t>
      </w:r>
      <w:proofErr w:type="spellEnd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, </w:t>
      </w:r>
      <w:proofErr w:type="spell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акроклинума</w:t>
      </w:r>
      <w:proofErr w:type="spellEnd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и др.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Декоративно-лиственные летники: перилла, кохия, цинерария и др. Их значение в озеленении.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Вьющиеся летники: душистый горошек, ипомея и др.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Ковровые цветочные растения, их преимущества, биологические особенности и технология выращивания.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proofErr w:type="spell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Альтернантера</w:t>
      </w:r>
      <w:proofErr w:type="spellEnd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, </w:t>
      </w:r>
      <w:proofErr w:type="spell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фестука</w:t>
      </w:r>
      <w:proofErr w:type="spellEnd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, </w:t>
      </w:r>
      <w:proofErr w:type="spell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ирезине</w:t>
      </w:r>
      <w:proofErr w:type="spellEnd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, </w:t>
      </w:r>
      <w:proofErr w:type="spell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ахирантес</w:t>
      </w:r>
      <w:proofErr w:type="spellEnd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и др. Их характеристика, зимнее содержание и размножение. Горшечные растения, применяемые вместе с </w:t>
      </w:r>
      <w:proofErr w:type="gram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ковровыми</w:t>
      </w:r>
      <w:proofErr w:type="gramEnd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: бегония, </w:t>
      </w:r>
      <w:proofErr w:type="spell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семперфлоренс</w:t>
      </w:r>
      <w:proofErr w:type="spellEnd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, бегония клубневая, пеларгония и др.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Общая характеристика двулетников и агротехника их выращивания. Общая характеристика группы двулетников, их классификация по декоративным особенностям, отношению к теплу, времени зацветания и т. д. Способы размножения. Основной ассортимент. Особенности выращивания и использования отдельных представителей двулетников: виолы, гвоздики турецкой, </w:t>
      </w:r>
      <w:proofErr w:type="spell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кампанулы</w:t>
      </w:r>
      <w:proofErr w:type="spellEnd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, мальвы, незабудки и др. Общая характеристика многолетников и агротехника их выращивания.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Общая характеристика группы многолетников, их классификация по декоративным особенностям, отношению к теплу, времени зацветания и т. п.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Многолетники, зимующие в открытом грунте (стержнекорневые, </w:t>
      </w:r>
      <w:proofErr w:type="spell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кистекорневые</w:t>
      </w:r>
      <w:proofErr w:type="spellEnd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, корневищные).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Лиственно-декоративные многолетники. Луковичные многолетние цветочные культуры.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Мелколуковичные цветочные культуры.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Преимущества использования многолетников, зимующих в открытом грунте.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Особенности выращивания и применения аквилегии, астры </w:t>
      </w:r>
      <w:proofErr w:type="gram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много-летней</w:t>
      </w:r>
      <w:proofErr w:type="gramEnd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, пионов, флоксов, мака восточного, ирисов и др.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Выращивание и применение </w:t>
      </w:r>
      <w:proofErr w:type="gram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луковичных</w:t>
      </w:r>
      <w:proofErr w:type="gramEnd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и мелколуковичных. Многолетники, не зимующие в открытом грунте: канна, георгин, гладиолус.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lastRenderedPageBreak/>
        <w:t>Общая характеристика садовых роз и агротехника их выращивания Садовая классификация роз. Агротехнические особенности при выращивании роз (размножение, посадка, уход, обрезка роз, укрытие их на зиму). Использование роз в озеленении.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Практические работы (11 часов)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Составление гербария красивоцветущих летников. Расчет длительности периода развития различных видов цветочно-декоративных культур от посева до цветения. Расчет сроков посева различных видов цветочн</w:t>
      </w:r>
      <w:proofErr w:type="gram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о-</w:t>
      </w:r>
      <w:proofErr w:type="gramEnd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декоративных культур. Разработка перечня агротехнических мероприятий по выращиванию ковровых цветочных растений. Разработка перечня агротехнических мероприятий по выращиванию двулетников. Разработка перечня агротехнических мероприятий по выращиванию многолетников, зимующих в открытом грунте. Разработка перечня агротехнических мероприятий по выращиванию многолетников, не зимующих в открытом грунте. Разработка перечня агротехнических мероприятий по выращиванию садовых роз.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Способы размножения цветочно-декоративных культур открытого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грунта (6 часов)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Семенное размножение. Семена, их кондиции. Определение посевных качеств семян. Способы подготовки семян к посеву. Правила посева семян и ухода за всходами. Способы посева семян в оранжереях, парниках и в открытом грунте. Нормы высева и глубина заделки семян различных цветочно-декоративных растений. Рассадный способ выращивания растений. Сроки посева, пикировка (нормы и техника проведения). Уход за рассадой.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proofErr w:type="spell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Безрассадный</w:t>
      </w:r>
      <w:proofErr w:type="spellEnd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способ выращивания растений. Сроки и нормы посева, семян в открытом грунте. Ассортимент растений подлежащих пикировке, сроки проведения пикировки, её правила. Уход за сеянцами.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Вегетативное размножение. Способы вегетативного размножения растений. Размножение стеблевыми (зелеными, полуодревесневшими, </w:t>
      </w:r>
      <w:proofErr w:type="gram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одре-</w:t>
      </w:r>
      <w:proofErr w:type="spell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весневшими</w:t>
      </w:r>
      <w:proofErr w:type="spellEnd"/>
      <w:proofErr w:type="gramEnd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), листовыми и корневыми черенками. Сроки, заготовка черенков и техника черенкования. Условия для укоренения черенков. Стимуляторы корнеобразования.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Размножение цветочно-декоративных растений клубнями, </w:t>
      </w:r>
      <w:proofErr w:type="spellStart"/>
      <w:proofErr w:type="gram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клубнелу-ковицами</w:t>
      </w:r>
      <w:proofErr w:type="spellEnd"/>
      <w:proofErr w:type="gramEnd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, луковицами, корневищами, усами, отводками, отпрысками. Размножение растений прививками. Сроки и наиболее распространенные способы прививок. Подвой и привой, подготовка их к прививке. Техника проведения и условия высокой приживаемости прививок. Уход за привитыми растениями.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Микроклональное размножение цветочных культур. Метод культуры изолированных тканей как способ получения безвирусных растений. Оптимальные условия для выращивания изолированных тканей. Этапы выращивания: эксплантация, </w:t>
      </w:r>
      <w:proofErr w:type="spell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микроразмножение</w:t>
      </w:r>
      <w:proofErr w:type="spellEnd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, получение и </w:t>
      </w:r>
      <w:proofErr w:type="spell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сохраненность</w:t>
      </w:r>
      <w:proofErr w:type="spellEnd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  <w:proofErr w:type="spell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микропобегов</w:t>
      </w:r>
      <w:proofErr w:type="spellEnd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, закаливание растений.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Основные агротехнические мероприятия по выращиванию цветочн</w:t>
      </w:r>
      <w:proofErr w:type="gram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о-</w:t>
      </w:r>
      <w:proofErr w:type="gramEnd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декоративных культур открытого грунта (8часов)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Основные виды ухода за растениями открытого грунта. Роль своевременного ухода за цветочно-декоративными растениями. Сроки и условия высадки растений в грунт, способы высадки рассады.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Основные виды ухода за растениями: полив, опрыскивание растений, прополка, рыхление, мульчирование почвы, подкормки растений удобрениями.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Формирование растений: подвязка к опоре, прищипка, </w:t>
      </w:r>
      <w:proofErr w:type="spell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пасынкование</w:t>
      </w:r>
      <w:proofErr w:type="spellEnd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, </w:t>
      </w:r>
      <w:proofErr w:type="spell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пинцеровка</w:t>
      </w:r>
      <w:proofErr w:type="spellEnd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.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Виды подкормок, правила проведения подкормки и пинцировки растений.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lastRenderedPageBreak/>
        <w:t>Защита растений от вредителей и болезней - важный элемент в агротехнике ухода за цветочно-декоративными культурами открытого грунта. Виды вредителей и болезней. Способы борьбы с болезнями и вредителями растений.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Химические средства для обработки семян и почвы. Комплекс предупредительных, механических и биологических мероприятий по защите растений.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Практические работы (3 часа)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Освоение технологии высадки в открытый грунт рассады цветочн</w:t>
      </w:r>
      <w:proofErr w:type="gram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о-</w:t>
      </w:r>
      <w:proofErr w:type="gramEnd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декоративных культур. Освоение технологии подкормки и защиты растений открытого грунта. Освоение основных агротехнических приёмов по уходу за цветочно-декоративными культурами открытого грунта: полива, опрыскивания, прополки, рыхления и мульчирования почвы. Освоение основных агротехнических приёмов по уходу за цветочно-декоративными культурами открытого грунта: подвязки, прищипки, </w:t>
      </w:r>
      <w:proofErr w:type="spell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пасынкования</w:t>
      </w:r>
      <w:proofErr w:type="spellEnd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растений. Разработка комплекса предупредительных мероприятий по защите цветочн</w:t>
      </w:r>
      <w:proofErr w:type="gram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о-</w:t>
      </w:r>
      <w:proofErr w:type="gramEnd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декоративных культур открытого грунта от вредителей и болезней. Разработка комплекса механических мероприятий по защите цветочн</w:t>
      </w:r>
      <w:proofErr w:type="gram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о-</w:t>
      </w:r>
      <w:proofErr w:type="gramEnd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декоративных культур открытого грунта от вредителей и болезней. Разработка комплекса биологических мероприятий по защите цветочн</w:t>
      </w:r>
      <w:proofErr w:type="gramStart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о-</w:t>
      </w:r>
      <w:proofErr w:type="gramEnd"/>
      <w:r w:rsidRPr="00B6482C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декоративных культур открытого грунта </w:t>
      </w: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</w:p>
    <w:p w:rsidR="00B6482C" w:rsidRPr="00B6482C" w:rsidRDefault="00B6482C" w:rsidP="00B6482C">
      <w:pPr>
        <w:tabs>
          <w:tab w:val="left" w:pos="817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</w:p>
    <w:p w:rsidR="00B6482C" w:rsidRPr="00B6482C" w:rsidRDefault="00B6482C" w:rsidP="00B6482C">
      <w:pPr>
        <w:spacing w:after="246" w:line="270" w:lineRule="exact"/>
        <w:ind w:left="15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 w:eastAsia="ru-RU"/>
        </w:rPr>
      </w:pPr>
      <w:r w:rsidRPr="00B648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 w:eastAsia="ru-RU"/>
        </w:rPr>
        <w:t>УЧЕБНО-ТЕМАТИЧЕСКОЕ ПЛАНИРОВАНИЕ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5400"/>
        <w:gridCol w:w="902"/>
        <w:gridCol w:w="1080"/>
        <w:gridCol w:w="1286"/>
      </w:tblGrid>
      <w:tr w:rsidR="00B6482C" w:rsidRPr="00B6482C" w:rsidTr="00E079AA">
        <w:trPr>
          <w:trHeight w:val="307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69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 xml:space="preserve">№ </w:t>
            </w:r>
            <w:proofErr w:type="gramStart"/>
            <w:r w:rsidRPr="00B6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п</w:t>
            </w:r>
            <w:proofErr w:type="gramEnd"/>
            <w:r w:rsidRPr="00B6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/п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1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Название разделов и тем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Количество часов</w:t>
            </w:r>
          </w:p>
        </w:tc>
      </w:tr>
      <w:tr w:rsidR="00B6482C" w:rsidRPr="00B6482C" w:rsidTr="00E079AA">
        <w:trPr>
          <w:trHeight w:val="542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Теория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Практика</w:t>
            </w:r>
          </w:p>
        </w:tc>
      </w:tr>
      <w:tr w:rsidR="00B6482C" w:rsidRPr="00B6482C" w:rsidTr="00E079AA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Раздел 1. Организация выращивания цветочн</w:t>
            </w:r>
            <w:proofErr w:type="gramStart"/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о-</w:t>
            </w:r>
            <w:proofErr w:type="gramEnd"/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декоративных культур в открытом и закрытом грунте.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47</w:t>
            </w:r>
          </w:p>
        </w:tc>
      </w:tr>
      <w:tr w:rsidR="00B6482C" w:rsidRPr="00B6482C" w:rsidTr="00E079AA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Введение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-</w:t>
            </w:r>
          </w:p>
        </w:tc>
      </w:tr>
      <w:tr w:rsidR="00B6482C" w:rsidRPr="00B6482C" w:rsidTr="00E079AA">
        <w:trPr>
          <w:trHeight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1.2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Управление факторами внешней среды в условиях открытого и закрытого грунта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-</w:t>
            </w:r>
          </w:p>
        </w:tc>
      </w:tr>
      <w:tr w:rsidR="00B6482C" w:rsidRPr="00B6482C" w:rsidTr="00E079AA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1.3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Практические работы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19</w:t>
            </w:r>
          </w:p>
        </w:tc>
      </w:tr>
      <w:tr w:rsidR="00B6482C" w:rsidRPr="00B6482C" w:rsidTr="00E079AA">
        <w:trPr>
          <w:trHeight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1.4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Производственные площади цветочного хозяйства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-</w:t>
            </w:r>
          </w:p>
        </w:tc>
      </w:tr>
      <w:tr w:rsidR="00B6482C" w:rsidRPr="00B6482C" w:rsidTr="00E079AA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1.5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Практические работы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11</w:t>
            </w:r>
          </w:p>
        </w:tc>
      </w:tr>
      <w:tr w:rsidR="00B6482C" w:rsidRPr="00B6482C" w:rsidTr="00E079AA">
        <w:trPr>
          <w:trHeight w:val="8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1.6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Селекция, семеноводство и сортоведение цветочно-декоративных культур открытого и закрытого грунта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B6482C" w:rsidRPr="00B6482C" w:rsidTr="00E079AA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1.7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Практические работы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17</w:t>
            </w:r>
          </w:p>
        </w:tc>
      </w:tr>
      <w:tr w:rsidR="00B6482C" w:rsidRPr="00B6482C" w:rsidTr="00E079AA">
        <w:trPr>
          <w:trHeight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Раздел 2. Выращивание цветочно-декоративных культур открытого грунта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14</w:t>
            </w:r>
          </w:p>
        </w:tc>
      </w:tr>
      <w:tr w:rsidR="00B6482C" w:rsidRPr="00B6482C" w:rsidTr="00E079AA">
        <w:trPr>
          <w:trHeight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Цветочно-декоративные культуры открытого грунта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-</w:t>
            </w:r>
          </w:p>
        </w:tc>
      </w:tr>
      <w:tr w:rsidR="00B6482C" w:rsidRPr="00B6482C" w:rsidTr="00E079AA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2.2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Практические работы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11</w:t>
            </w:r>
          </w:p>
        </w:tc>
      </w:tr>
      <w:tr w:rsidR="00B6482C" w:rsidRPr="00B6482C" w:rsidTr="00E079AA">
        <w:trPr>
          <w:trHeight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2.3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Способы размножения цветочно-декоративных культур открытого грунта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-</w:t>
            </w:r>
          </w:p>
        </w:tc>
      </w:tr>
      <w:tr w:rsidR="00B6482C" w:rsidRPr="00B6482C" w:rsidTr="00E079AA">
        <w:trPr>
          <w:trHeight w:val="8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2.4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Основные агротехнические мероприятия по выращиванию цветочно-декоративных культур открытого грунта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-</w:t>
            </w:r>
          </w:p>
        </w:tc>
      </w:tr>
      <w:tr w:rsidR="00B6482C" w:rsidRPr="00B6482C" w:rsidTr="00E079AA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2.5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Практические работы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3</w:t>
            </w:r>
          </w:p>
        </w:tc>
      </w:tr>
      <w:tr w:rsidR="00B6482C" w:rsidRPr="00B6482C" w:rsidTr="00E079AA">
        <w:trPr>
          <w:trHeight w:val="298"/>
          <w:jc w:val="center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Итог: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41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82C" w:rsidRPr="00B6482C" w:rsidRDefault="00B6482C" w:rsidP="00B6482C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B6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61</w:t>
            </w:r>
          </w:p>
        </w:tc>
      </w:tr>
    </w:tbl>
    <w:p w:rsidR="00B6482C" w:rsidRPr="00B6482C" w:rsidRDefault="00B6482C" w:rsidP="00B6482C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 w:eastAsia="ru-RU"/>
        </w:rPr>
        <w:sectPr w:rsidR="00B6482C" w:rsidRPr="00B6482C" w:rsidSect="00B6482C">
          <w:footerReference w:type="default" r:id="rId9"/>
          <w:pgSz w:w="11905" w:h="16837"/>
          <w:pgMar w:top="1521" w:right="487" w:bottom="633" w:left="851" w:header="0" w:footer="3" w:gutter="0"/>
          <w:cols w:space="720"/>
          <w:noEndnote/>
          <w:docGrid w:linePitch="360"/>
        </w:sectPr>
      </w:pPr>
    </w:p>
    <w:p w:rsidR="00765C45" w:rsidRDefault="00765C45" w:rsidP="00B6482C"/>
    <w:sectPr w:rsidR="00765C45">
      <w:footerReference w:type="default" r:id="rId10"/>
      <w:pgSz w:w="11905" w:h="16837"/>
      <w:pgMar w:top="854" w:right="996" w:bottom="1219" w:left="15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A1BFC">
      <w:pPr>
        <w:spacing w:after="0" w:line="240" w:lineRule="auto"/>
      </w:pPr>
      <w:r>
        <w:separator/>
      </w:r>
    </w:p>
  </w:endnote>
  <w:endnote w:type="continuationSeparator" w:id="0">
    <w:p w:rsidR="00000000" w:rsidRDefault="008A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4F5" w:rsidRDefault="00B6482C">
    <w:pPr>
      <w:pStyle w:val="a5"/>
      <w:framePr w:w="11666" w:h="144" w:wrap="none" w:vAnchor="text" w:hAnchor="page" w:x="120" w:y="-614"/>
      <w:shd w:val="clear" w:color="auto" w:fill="auto"/>
      <w:ind w:left="10954"/>
    </w:pPr>
    <w:r>
      <w:fldChar w:fldCharType="begin"/>
    </w:r>
    <w:r>
      <w:instrText xml:space="preserve"> PAGE \* MERGEFORMAT </w:instrText>
    </w:r>
    <w:r>
      <w:fldChar w:fldCharType="separate"/>
    </w:r>
    <w:r w:rsidR="008A1BFC" w:rsidRPr="008A1BFC">
      <w:rPr>
        <w:rStyle w:val="Arial95pt"/>
        <w:noProof/>
      </w:rPr>
      <w:t>1</w:t>
    </w:r>
    <w:r>
      <w:rPr>
        <w:rStyle w:val="Arial95p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4F5" w:rsidRDefault="008A1B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A1BFC">
      <w:pPr>
        <w:spacing w:after="0" w:line="240" w:lineRule="auto"/>
      </w:pPr>
      <w:r>
        <w:separator/>
      </w:r>
    </w:p>
  </w:footnote>
  <w:footnote w:type="continuationSeparator" w:id="0">
    <w:p w:rsidR="00000000" w:rsidRDefault="008A1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48E"/>
    <w:multiLevelType w:val="multilevel"/>
    <w:tmpl w:val="56709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D90969"/>
    <w:multiLevelType w:val="multilevel"/>
    <w:tmpl w:val="516862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144E9B"/>
    <w:multiLevelType w:val="multilevel"/>
    <w:tmpl w:val="9050BA60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0B3795"/>
    <w:multiLevelType w:val="multilevel"/>
    <w:tmpl w:val="286AF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A15A6F"/>
    <w:multiLevelType w:val="multilevel"/>
    <w:tmpl w:val="37F29B10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3B49B6"/>
    <w:multiLevelType w:val="multilevel"/>
    <w:tmpl w:val="F884A9AC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4C4633"/>
    <w:multiLevelType w:val="multilevel"/>
    <w:tmpl w:val="8D30E3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2C"/>
    <w:rsid w:val="00765C45"/>
    <w:rsid w:val="008A1BFC"/>
    <w:rsid w:val="00B6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6482C"/>
  </w:style>
  <w:style w:type="character" w:styleId="a3">
    <w:name w:val="Hyperlink"/>
    <w:basedOn w:val="a0"/>
    <w:rsid w:val="00B6482C"/>
    <w:rPr>
      <w:color w:val="0066CC"/>
      <w:u w:val="single"/>
    </w:rPr>
  </w:style>
  <w:style w:type="character" w:customStyle="1" w:styleId="2">
    <w:name w:val="Основной текст (2)_"/>
    <w:basedOn w:val="a0"/>
    <w:rsid w:val="00B64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Основной текст (2)"/>
    <w:basedOn w:val="2"/>
    <w:rsid w:val="00B64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_"/>
    <w:basedOn w:val="a0"/>
    <w:rsid w:val="00B64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0">
    <w:name w:val="Основной текст (4)"/>
    <w:basedOn w:val="4"/>
    <w:rsid w:val="00B64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Основной текст (3)_"/>
    <w:basedOn w:val="a0"/>
    <w:rsid w:val="00B64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0">
    <w:name w:val="Основной текст (3)"/>
    <w:basedOn w:val="3"/>
    <w:rsid w:val="00B64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rsid w:val="00B64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38"/>
      <w:szCs w:val="38"/>
      <w:lang w:val="en-US"/>
    </w:rPr>
  </w:style>
  <w:style w:type="character" w:customStyle="1" w:styleId="50">
    <w:name w:val="Основной текст (5)"/>
    <w:basedOn w:val="5"/>
    <w:rsid w:val="00B64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38"/>
      <w:szCs w:val="38"/>
      <w:u w:val="single"/>
      <w:lang w:val="en-US"/>
    </w:rPr>
  </w:style>
  <w:style w:type="character" w:customStyle="1" w:styleId="5135pt0pt">
    <w:name w:val="Основной текст (5) + 13;5 pt;Полужирный;Не курсив;Интервал 0 pt"/>
    <w:basedOn w:val="5"/>
    <w:rsid w:val="00B6482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lang w:val="en-US"/>
    </w:rPr>
  </w:style>
  <w:style w:type="character" w:customStyle="1" w:styleId="6">
    <w:name w:val="Основной текст (6)_"/>
    <w:basedOn w:val="a0"/>
    <w:rsid w:val="00B64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60">
    <w:name w:val="Основной текст (6)"/>
    <w:basedOn w:val="6"/>
    <w:rsid w:val="00B64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7">
    <w:name w:val="Основной текст (7)_"/>
    <w:basedOn w:val="a0"/>
    <w:rsid w:val="00B64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70">
    <w:name w:val="Основной текст (7)"/>
    <w:basedOn w:val="7"/>
    <w:rsid w:val="00B64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8">
    <w:name w:val="Основной текст (8)_"/>
    <w:basedOn w:val="a0"/>
    <w:rsid w:val="00B6482C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80">
    <w:name w:val="Основной текст (8)"/>
    <w:basedOn w:val="8"/>
    <w:rsid w:val="00B6482C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0">
    <w:name w:val="Заголовок №1_"/>
    <w:basedOn w:val="a0"/>
    <w:link w:val="11"/>
    <w:rsid w:val="00B648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Колонтитул_"/>
    <w:basedOn w:val="a0"/>
    <w:link w:val="a5"/>
    <w:rsid w:val="00B6482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95pt">
    <w:name w:val="Колонтитул + Arial;9;5 pt"/>
    <w:basedOn w:val="a4"/>
    <w:rsid w:val="00B6482C"/>
    <w:rPr>
      <w:rFonts w:ascii="Arial" w:eastAsia="Arial" w:hAnsi="Arial" w:cs="Arial"/>
      <w:spacing w:val="0"/>
      <w:sz w:val="19"/>
      <w:szCs w:val="19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648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1">
    <w:name w:val="Основной текст (9) + Полужирный"/>
    <w:basedOn w:val="9"/>
    <w:rsid w:val="00B6482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B648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B6482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Основной текст_"/>
    <w:basedOn w:val="a0"/>
    <w:link w:val="12"/>
    <w:rsid w:val="00B6482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B6482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B6482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B6482C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14">
    <w:name w:val="Основной текст (14)_"/>
    <w:basedOn w:val="a0"/>
    <w:rsid w:val="00B64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0">
    <w:name w:val="Основной текст (14)"/>
    <w:basedOn w:val="14"/>
    <w:rsid w:val="00B64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11">
    <w:name w:val="Заголовок №1"/>
    <w:basedOn w:val="a"/>
    <w:link w:val="10"/>
    <w:rsid w:val="00B6482C"/>
    <w:pPr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5">
    <w:name w:val="Колонтитул"/>
    <w:basedOn w:val="a"/>
    <w:link w:val="a4"/>
    <w:rsid w:val="00B6482C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B6482C"/>
    <w:pPr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1">
    <w:name w:val="Основной текст (10)"/>
    <w:basedOn w:val="a"/>
    <w:link w:val="100"/>
    <w:rsid w:val="00B6482C"/>
    <w:pPr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1">
    <w:name w:val="Основной текст (11)"/>
    <w:basedOn w:val="a"/>
    <w:link w:val="110"/>
    <w:rsid w:val="00B6482C"/>
    <w:pPr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Основной текст1"/>
    <w:basedOn w:val="a"/>
    <w:link w:val="a6"/>
    <w:rsid w:val="00B6482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Основной текст (12)"/>
    <w:basedOn w:val="a"/>
    <w:link w:val="120"/>
    <w:rsid w:val="00B6482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B6482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0">
    <w:name w:val="Основной текст (13)"/>
    <w:basedOn w:val="a"/>
    <w:link w:val="13"/>
    <w:rsid w:val="00B6482C"/>
    <w:pPr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6482C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6482C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6482C"/>
  </w:style>
  <w:style w:type="character" w:styleId="a3">
    <w:name w:val="Hyperlink"/>
    <w:basedOn w:val="a0"/>
    <w:rsid w:val="00B6482C"/>
    <w:rPr>
      <w:color w:val="0066CC"/>
      <w:u w:val="single"/>
    </w:rPr>
  </w:style>
  <w:style w:type="character" w:customStyle="1" w:styleId="2">
    <w:name w:val="Основной текст (2)_"/>
    <w:basedOn w:val="a0"/>
    <w:rsid w:val="00B64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Основной текст (2)"/>
    <w:basedOn w:val="2"/>
    <w:rsid w:val="00B64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_"/>
    <w:basedOn w:val="a0"/>
    <w:rsid w:val="00B64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0">
    <w:name w:val="Основной текст (4)"/>
    <w:basedOn w:val="4"/>
    <w:rsid w:val="00B64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Основной текст (3)_"/>
    <w:basedOn w:val="a0"/>
    <w:rsid w:val="00B64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0">
    <w:name w:val="Основной текст (3)"/>
    <w:basedOn w:val="3"/>
    <w:rsid w:val="00B64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rsid w:val="00B64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38"/>
      <w:szCs w:val="38"/>
      <w:lang w:val="en-US"/>
    </w:rPr>
  </w:style>
  <w:style w:type="character" w:customStyle="1" w:styleId="50">
    <w:name w:val="Основной текст (5)"/>
    <w:basedOn w:val="5"/>
    <w:rsid w:val="00B64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38"/>
      <w:szCs w:val="38"/>
      <w:u w:val="single"/>
      <w:lang w:val="en-US"/>
    </w:rPr>
  </w:style>
  <w:style w:type="character" w:customStyle="1" w:styleId="5135pt0pt">
    <w:name w:val="Основной текст (5) + 13;5 pt;Полужирный;Не курсив;Интервал 0 pt"/>
    <w:basedOn w:val="5"/>
    <w:rsid w:val="00B6482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lang w:val="en-US"/>
    </w:rPr>
  </w:style>
  <w:style w:type="character" w:customStyle="1" w:styleId="6">
    <w:name w:val="Основной текст (6)_"/>
    <w:basedOn w:val="a0"/>
    <w:rsid w:val="00B64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60">
    <w:name w:val="Основной текст (6)"/>
    <w:basedOn w:val="6"/>
    <w:rsid w:val="00B64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7">
    <w:name w:val="Основной текст (7)_"/>
    <w:basedOn w:val="a0"/>
    <w:rsid w:val="00B64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70">
    <w:name w:val="Основной текст (7)"/>
    <w:basedOn w:val="7"/>
    <w:rsid w:val="00B64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8">
    <w:name w:val="Основной текст (8)_"/>
    <w:basedOn w:val="a0"/>
    <w:rsid w:val="00B6482C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80">
    <w:name w:val="Основной текст (8)"/>
    <w:basedOn w:val="8"/>
    <w:rsid w:val="00B6482C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0">
    <w:name w:val="Заголовок №1_"/>
    <w:basedOn w:val="a0"/>
    <w:link w:val="11"/>
    <w:rsid w:val="00B648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Колонтитул_"/>
    <w:basedOn w:val="a0"/>
    <w:link w:val="a5"/>
    <w:rsid w:val="00B6482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95pt">
    <w:name w:val="Колонтитул + Arial;9;5 pt"/>
    <w:basedOn w:val="a4"/>
    <w:rsid w:val="00B6482C"/>
    <w:rPr>
      <w:rFonts w:ascii="Arial" w:eastAsia="Arial" w:hAnsi="Arial" w:cs="Arial"/>
      <w:spacing w:val="0"/>
      <w:sz w:val="19"/>
      <w:szCs w:val="19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648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1">
    <w:name w:val="Основной текст (9) + Полужирный"/>
    <w:basedOn w:val="9"/>
    <w:rsid w:val="00B6482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B648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B6482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Основной текст_"/>
    <w:basedOn w:val="a0"/>
    <w:link w:val="12"/>
    <w:rsid w:val="00B6482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B6482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B6482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B6482C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14">
    <w:name w:val="Основной текст (14)_"/>
    <w:basedOn w:val="a0"/>
    <w:rsid w:val="00B64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0">
    <w:name w:val="Основной текст (14)"/>
    <w:basedOn w:val="14"/>
    <w:rsid w:val="00B64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11">
    <w:name w:val="Заголовок №1"/>
    <w:basedOn w:val="a"/>
    <w:link w:val="10"/>
    <w:rsid w:val="00B6482C"/>
    <w:pPr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5">
    <w:name w:val="Колонтитул"/>
    <w:basedOn w:val="a"/>
    <w:link w:val="a4"/>
    <w:rsid w:val="00B6482C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B6482C"/>
    <w:pPr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1">
    <w:name w:val="Основной текст (10)"/>
    <w:basedOn w:val="a"/>
    <w:link w:val="100"/>
    <w:rsid w:val="00B6482C"/>
    <w:pPr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1">
    <w:name w:val="Основной текст (11)"/>
    <w:basedOn w:val="a"/>
    <w:link w:val="110"/>
    <w:rsid w:val="00B6482C"/>
    <w:pPr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Основной текст1"/>
    <w:basedOn w:val="a"/>
    <w:link w:val="a6"/>
    <w:rsid w:val="00B6482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Основной текст (12)"/>
    <w:basedOn w:val="a"/>
    <w:link w:val="120"/>
    <w:rsid w:val="00B6482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B6482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0">
    <w:name w:val="Основной текст (13)"/>
    <w:basedOn w:val="a"/>
    <w:link w:val="13"/>
    <w:rsid w:val="00B6482C"/>
    <w:pPr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6482C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6482C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2482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2020-10-08T18:08:00Z</dcterms:created>
  <dcterms:modified xsi:type="dcterms:W3CDTF">2021-07-29T14:30:00Z</dcterms:modified>
</cp:coreProperties>
</file>