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F" w:rsidRDefault="00363D2F" w:rsidP="00363D2F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</w:p>
    <w:p w:rsidR="00363D2F" w:rsidRPr="00363D2F" w:rsidRDefault="00363D2F" w:rsidP="00363D2F">
      <w:pPr>
        <w:jc w:val="center"/>
        <w:rPr>
          <w:b/>
          <w:sz w:val="28"/>
          <w:szCs w:val="28"/>
        </w:rPr>
      </w:pPr>
      <w:r w:rsidRPr="00363D2F">
        <w:rPr>
          <w:b/>
          <w:sz w:val="28"/>
          <w:szCs w:val="28"/>
        </w:rPr>
        <w:t xml:space="preserve">Аннотация  </w:t>
      </w:r>
    </w:p>
    <w:p w:rsidR="00363D2F" w:rsidRPr="00363D2F" w:rsidRDefault="00363D2F" w:rsidP="00363D2F">
      <w:pPr>
        <w:jc w:val="center"/>
        <w:rPr>
          <w:rStyle w:val="a3"/>
          <w:bCs w:val="0"/>
          <w:color w:val="000000"/>
          <w:sz w:val="28"/>
          <w:szCs w:val="28"/>
        </w:rPr>
      </w:pPr>
      <w:r w:rsidRPr="00363D2F">
        <w:rPr>
          <w:b/>
          <w:sz w:val="28"/>
          <w:szCs w:val="28"/>
        </w:rPr>
        <w:t>к ра</w:t>
      </w:r>
      <w:r>
        <w:rPr>
          <w:b/>
          <w:sz w:val="28"/>
          <w:szCs w:val="28"/>
        </w:rPr>
        <w:t>бочей программе по физике  для 10-11</w:t>
      </w:r>
      <w:r w:rsidRPr="00363D2F">
        <w:rPr>
          <w:rStyle w:val="a3"/>
          <w:color w:val="000000"/>
          <w:sz w:val="28"/>
          <w:szCs w:val="28"/>
        </w:rPr>
        <w:t xml:space="preserve"> классов</w:t>
      </w:r>
    </w:p>
    <w:p w:rsidR="00363D2F" w:rsidRPr="00363D2F" w:rsidRDefault="00363D2F" w:rsidP="00363D2F">
      <w:pPr>
        <w:widowControl/>
        <w:suppressAutoHyphens w:val="0"/>
        <w:autoSpaceDE/>
        <w:ind w:firstLine="567"/>
        <w:jc w:val="both"/>
        <w:rPr>
          <w:sz w:val="28"/>
          <w:szCs w:val="28"/>
        </w:rPr>
      </w:pPr>
    </w:p>
    <w:p w:rsidR="00363D2F" w:rsidRPr="00363D2F" w:rsidRDefault="00363D2F" w:rsidP="00363D2F">
      <w:pPr>
        <w:widowControl/>
        <w:suppressAutoHyphens w:val="0"/>
        <w:autoSpaceDE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«П</w:t>
      </w:r>
      <w:r w:rsidRPr="001829E0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и тематического планирования Физика 10-11 классы (базовый и профильный уровни)</w:t>
      </w:r>
      <w:r w:rsidRPr="001829E0">
        <w:rPr>
          <w:sz w:val="28"/>
          <w:szCs w:val="28"/>
        </w:rPr>
        <w:t>, автор</w:t>
      </w:r>
      <w:r>
        <w:rPr>
          <w:sz w:val="28"/>
          <w:szCs w:val="28"/>
        </w:rPr>
        <w:t xml:space="preserve"> – составитель С.А. Тихомирова. – М.: Мнемозина, 2011.</w:t>
      </w:r>
      <w:r w:rsidRPr="001829E0">
        <w:rPr>
          <w:sz w:val="28"/>
          <w:szCs w:val="28"/>
        </w:rPr>
        <w:t>, федерального компонента государственного стандарта основного общего образования по физике 2004 г</w:t>
      </w:r>
      <w:r>
        <w:rPr>
          <w:sz w:val="28"/>
          <w:szCs w:val="28"/>
        </w:rPr>
        <w:t>,</w:t>
      </w:r>
      <w:r w:rsidRPr="00B66F5C">
        <w:rPr>
          <w:sz w:val="28"/>
          <w:szCs w:val="28"/>
        </w:rPr>
        <w:t xml:space="preserve"> </w:t>
      </w:r>
      <w:r w:rsidRPr="00363D2F">
        <w:rPr>
          <w:sz w:val="28"/>
          <w:szCs w:val="28"/>
        </w:rPr>
        <w:t>с учётом рекомендаций инструктивно-методических писем департамента образования Белгородской области</w:t>
      </w:r>
      <w:r>
        <w:rPr>
          <w:sz w:val="28"/>
          <w:szCs w:val="28"/>
        </w:rPr>
        <w:t xml:space="preserve"> ОГАОУ ДПО «</w:t>
      </w:r>
      <w:r w:rsidRPr="00363D2F">
        <w:rPr>
          <w:sz w:val="28"/>
          <w:szCs w:val="28"/>
        </w:rPr>
        <w:t>Белгородский институт развития образования» о преподавании физики в образовательных организациях Белгородской области».</w:t>
      </w:r>
      <w:r w:rsidRPr="00363D2F">
        <w:rPr>
          <w:bCs/>
          <w:iCs/>
          <w:sz w:val="28"/>
          <w:szCs w:val="28"/>
        </w:rPr>
        <w:tab/>
      </w:r>
    </w:p>
    <w:p w:rsidR="00363D2F" w:rsidRPr="00363D2F" w:rsidRDefault="00363D2F" w:rsidP="00363D2F">
      <w:pPr>
        <w:ind w:firstLine="709"/>
        <w:jc w:val="both"/>
        <w:rPr>
          <w:bCs/>
          <w:iCs/>
          <w:sz w:val="28"/>
          <w:szCs w:val="28"/>
        </w:rPr>
      </w:pPr>
      <w:r w:rsidRPr="00363D2F">
        <w:rPr>
          <w:bCs/>
          <w:iCs/>
          <w:sz w:val="28"/>
          <w:szCs w:val="28"/>
        </w:rPr>
        <w:t>Рабочая программа ориентирована на базовый уровень изучения предмета «Физика».</w:t>
      </w:r>
    </w:p>
    <w:p w:rsidR="00363D2F" w:rsidRPr="00363D2F" w:rsidRDefault="00363D2F" w:rsidP="00363D2F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363D2F" w:rsidRPr="00363D2F" w:rsidRDefault="00363D2F" w:rsidP="00363D2F">
      <w:pPr>
        <w:jc w:val="both"/>
        <w:rPr>
          <w:sz w:val="28"/>
          <w:szCs w:val="28"/>
        </w:rPr>
      </w:pPr>
      <w:r w:rsidRPr="00363D2F">
        <w:rPr>
          <w:sz w:val="28"/>
          <w:szCs w:val="28"/>
        </w:rPr>
        <w:t>Программа ориентирована на использование следующего учебно-методического комплекта:</w:t>
      </w:r>
    </w:p>
    <w:p w:rsidR="00363D2F" w:rsidRPr="003270B2" w:rsidRDefault="00363D2F" w:rsidP="00363D2F">
      <w:pPr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N w:val="0"/>
        <w:adjustRightInd w:val="0"/>
        <w:spacing w:before="5" w:line="317" w:lineRule="exact"/>
        <w:rPr>
          <w:sz w:val="28"/>
          <w:szCs w:val="28"/>
        </w:rPr>
      </w:pPr>
      <w:r w:rsidRPr="003270B2">
        <w:rPr>
          <w:sz w:val="28"/>
          <w:szCs w:val="28"/>
        </w:rPr>
        <w:t>Тихомиров</w:t>
      </w:r>
      <w:r>
        <w:rPr>
          <w:sz w:val="28"/>
          <w:szCs w:val="28"/>
        </w:rPr>
        <w:t>а С.А., Яворский Б.М. Физика. 10  класс. - М.: Мнемозина, 2010г</w:t>
      </w:r>
      <w:r w:rsidRPr="003270B2">
        <w:rPr>
          <w:sz w:val="28"/>
          <w:szCs w:val="28"/>
        </w:rPr>
        <w:t>.</w:t>
      </w:r>
    </w:p>
    <w:p w:rsidR="00363D2F" w:rsidRDefault="00363D2F" w:rsidP="00363D2F">
      <w:pPr>
        <w:numPr>
          <w:ilvl w:val="0"/>
          <w:numId w:val="1"/>
        </w:numPr>
        <w:shd w:val="clear" w:color="auto" w:fill="FFFFFF"/>
        <w:tabs>
          <w:tab w:val="left" w:pos="312"/>
        </w:tabs>
        <w:suppressAutoHyphens w:val="0"/>
        <w:autoSpaceDN w:val="0"/>
        <w:adjustRightInd w:val="0"/>
        <w:spacing w:before="5" w:line="317" w:lineRule="exact"/>
        <w:rPr>
          <w:sz w:val="28"/>
          <w:szCs w:val="28"/>
        </w:rPr>
      </w:pPr>
      <w:r w:rsidRPr="003270B2">
        <w:rPr>
          <w:sz w:val="28"/>
          <w:szCs w:val="28"/>
        </w:rPr>
        <w:t>Раб</w:t>
      </w:r>
      <w:r>
        <w:rPr>
          <w:sz w:val="28"/>
          <w:szCs w:val="28"/>
        </w:rPr>
        <w:t xml:space="preserve">очая тетрадь к учебнику Физика10 </w:t>
      </w:r>
      <w:r w:rsidRPr="003270B2">
        <w:rPr>
          <w:sz w:val="28"/>
          <w:szCs w:val="28"/>
        </w:rPr>
        <w:t xml:space="preserve"> класс. - М.: Мнемо</w:t>
      </w:r>
      <w:r>
        <w:rPr>
          <w:sz w:val="28"/>
          <w:szCs w:val="28"/>
        </w:rPr>
        <w:t>зина, 2010г</w:t>
      </w:r>
    </w:p>
    <w:p w:rsidR="00363D2F" w:rsidRDefault="00363D2F" w:rsidP="00363D2F">
      <w:pPr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Физика. </w:t>
      </w:r>
      <w:proofErr w:type="gramStart"/>
      <w:r>
        <w:rPr>
          <w:sz w:val="28"/>
          <w:szCs w:val="28"/>
        </w:rPr>
        <w:t>Контрольные</w:t>
      </w:r>
      <w:proofErr w:type="gramEnd"/>
      <w:r>
        <w:rPr>
          <w:sz w:val="28"/>
          <w:szCs w:val="28"/>
        </w:rPr>
        <w:t xml:space="preserve"> работы 10- 11 класс – М.: Мнемозина, 2011</w:t>
      </w:r>
      <w:r w:rsidRPr="00B426EA">
        <w:rPr>
          <w:sz w:val="28"/>
          <w:szCs w:val="28"/>
        </w:rPr>
        <w:t xml:space="preserve"> </w:t>
      </w:r>
    </w:p>
    <w:p w:rsidR="00363D2F" w:rsidRDefault="00363D2F" w:rsidP="00363D2F">
      <w:pPr>
        <w:shd w:val="clear" w:color="auto" w:fill="FFFFFF"/>
        <w:tabs>
          <w:tab w:val="left" w:pos="202"/>
        </w:tabs>
        <w:ind w:left="19" w:right="10" w:firstLine="690"/>
        <w:jc w:val="both"/>
        <w:rPr>
          <w:sz w:val="28"/>
          <w:szCs w:val="28"/>
        </w:rPr>
      </w:pPr>
    </w:p>
    <w:p w:rsidR="00363D2F" w:rsidRDefault="00363D2F" w:rsidP="00363D2F">
      <w:pPr>
        <w:shd w:val="clear" w:color="auto" w:fill="FFFFFF"/>
        <w:spacing w:before="245"/>
        <w:ind w:left="5" w:right="14" w:firstLine="706"/>
        <w:jc w:val="both"/>
        <w:rPr>
          <w:sz w:val="28"/>
          <w:szCs w:val="28"/>
        </w:rPr>
      </w:pPr>
      <w:r w:rsidRPr="0006155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базисный учебный план для образоват</w:t>
      </w:r>
      <w:r>
        <w:rPr>
          <w:sz w:val="28"/>
          <w:szCs w:val="28"/>
        </w:rPr>
        <w:t>ельных учреждений РФ отводит 136</w:t>
      </w:r>
      <w:r>
        <w:rPr>
          <w:sz w:val="28"/>
          <w:szCs w:val="28"/>
        </w:rPr>
        <w:t xml:space="preserve"> ч для обязательного изучения физики на базовом уро</w:t>
      </w:r>
      <w:r>
        <w:rPr>
          <w:sz w:val="28"/>
          <w:szCs w:val="28"/>
        </w:rPr>
        <w:t>вне в 10-м и 11-м классах (по 68</w:t>
      </w:r>
      <w:r>
        <w:rPr>
          <w:sz w:val="28"/>
          <w:szCs w:val="28"/>
        </w:rPr>
        <w:t xml:space="preserve"> ч в 10 классе и 68 ч в 11 классе, из расчёта 2 ч в неделю), в том числе: лабораторные работы - 6 , контрольные работы – 6. </w:t>
      </w:r>
    </w:p>
    <w:p w:rsidR="00363D2F" w:rsidRPr="002D4B7F" w:rsidRDefault="00363D2F" w:rsidP="00363D2F">
      <w:pPr>
        <w:shd w:val="clear" w:color="auto" w:fill="FFFFFF"/>
        <w:spacing w:before="245"/>
        <w:ind w:left="5" w:right="14" w:firstLine="70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физики в средних (полных) образовательных учреждениях на базовом уровне направлено на достижение следующих </w:t>
      </w:r>
      <w:r w:rsidRPr="002D4B7F">
        <w:rPr>
          <w:b/>
          <w:sz w:val="28"/>
          <w:szCs w:val="28"/>
        </w:rPr>
        <w:t>целей:</w:t>
      </w:r>
    </w:p>
    <w:p w:rsidR="00363D2F" w:rsidRDefault="00363D2F" w:rsidP="00363D2F">
      <w:pPr>
        <w:shd w:val="clear" w:color="auto" w:fill="FFFFFF"/>
        <w:tabs>
          <w:tab w:val="left" w:pos="192"/>
        </w:tabs>
        <w:ind w:left="5" w:right="1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освоение знаний о фундаментальных физических законах и принципах,</w:t>
      </w:r>
      <w:r>
        <w:rPr>
          <w:sz w:val="28"/>
          <w:szCs w:val="28"/>
        </w:rPr>
        <w:br/>
        <w:t>лежащих в основе современной физической картины мира; наиболее важных открытиях в области физики, о</w:t>
      </w:r>
      <w:bookmarkStart w:id="0" w:name="_GoBack"/>
      <w:bookmarkEnd w:id="0"/>
      <w:r>
        <w:rPr>
          <w:sz w:val="28"/>
          <w:szCs w:val="28"/>
        </w:rPr>
        <w:t>казавших определяющее влияние на развитие техники и технологии; методах научного познания природы;</w:t>
      </w:r>
    </w:p>
    <w:p w:rsidR="00363D2F" w:rsidRDefault="00363D2F" w:rsidP="00363D2F">
      <w:pPr>
        <w:shd w:val="clear" w:color="auto" w:fill="FFFFFF"/>
        <w:tabs>
          <w:tab w:val="left" w:pos="192"/>
        </w:tabs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овладение умениями проводить наблюдения, планировать и выполнять</w:t>
      </w:r>
      <w:r>
        <w:rPr>
          <w:sz w:val="28"/>
          <w:szCs w:val="28"/>
        </w:rPr>
        <w:br/>
        <w:t>эксперименты, выдвигать гипотезы и строить модели, применять знания для объяснения физических явлений и свойств вещества; решать простые задачи по физике; оценивать достоверность естественнонаучной информации;</w:t>
      </w:r>
    </w:p>
    <w:p w:rsidR="00363D2F" w:rsidRDefault="00363D2F" w:rsidP="00363D2F">
      <w:pPr>
        <w:shd w:val="clear" w:color="auto" w:fill="FFFFFF"/>
        <w:tabs>
          <w:tab w:val="left" w:pos="192"/>
        </w:tabs>
        <w:ind w:left="5" w:right="14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развитие познавательных интересов, мышления и творческих способностей учащихся в процессе приобретения знаний и умений по физике;</w:t>
      </w:r>
    </w:p>
    <w:p w:rsidR="00363D2F" w:rsidRDefault="00363D2F" w:rsidP="00363D2F">
      <w:pPr>
        <w:shd w:val="clear" w:color="auto" w:fill="FFFFFF"/>
        <w:tabs>
          <w:tab w:val="left" w:pos="302"/>
        </w:tabs>
        <w:ind w:left="19" w:right="14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воспитание убеждённости в возможности познания законов природы;</w:t>
      </w:r>
      <w:r>
        <w:rPr>
          <w:sz w:val="28"/>
          <w:szCs w:val="28"/>
        </w:rPr>
        <w:br/>
        <w:t>использования достижений физики на благо развития человеческой</w:t>
      </w:r>
      <w:r>
        <w:rPr>
          <w:sz w:val="28"/>
          <w:szCs w:val="28"/>
        </w:rPr>
        <w:br/>
        <w:t>цивилизации;</w:t>
      </w:r>
    </w:p>
    <w:p w:rsidR="00363D2F" w:rsidRDefault="00363D2F" w:rsidP="00363D2F">
      <w:pPr>
        <w:shd w:val="clear" w:color="auto" w:fill="FFFFFF"/>
        <w:tabs>
          <w:tab w:val="left" w:pos="202"/>
        </w:tabs>
        <w:ind w:left="19" w:right="1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использование приобретённых знаний и умений для решения практических </w:t>
      </w:r>
      <w:r>
        <w:rPr>
          <w:sz w:val="28"/>
          <w:szCs w:val="28"/>
        </w:rPr>
        <w:lastRenderedPageBreak/>
        <w:t>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63D2F" w:rsidRDefault="00363D2F" w:rsidP="00363D2F">
      <w:pPr>
        <w:shd w:val="clear" w:color="auto" w:fill="FFFFFF"/>
        <w:tabs>
          <w:tab w:val="left" w:pos="202"/>
        </w:tabs>
        <w:ind w:left="19" w:right="10" w:firstLine="690"/>
        <w:jc w:val="both"/>
        <w:rPr>
          <w:sz w:val="28"/>
          <w:szCs w:val="28"/>
        </w:rPr>
      </w:pPr>
    </w:p>
    <w:p w:rsidR="00363D2F" w:rsidRPr="00363D2F" w:rsidRDefault="00363D2F" w:rsidP="00363D2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физики в 10-11</w:t>
      </w:r>
      <w:r w:rsidRPr="00363D2F">
        <w:rPr>
          <w:sz w:val="28"/>
          <w:szCs w:val="28"/>
        </w:rPr>
        <w:t xml:space="preserve"> классах проводится с использованием платформы информационно-образовательного портала «Сетевой класс Белогорья», а также порталов Федерального центра информационно-образовательных ресурсов (ФЦИОР) и «Единая коллекция цифровых образовательных ресурсов».</w:t>
      </w:r>
    </w:p>
    <w:p w:rsidR="00B51638" w:rsidRDefault="00B51638"/>
    <w:sectPr w:rsidR="00B5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DBE"/>
    <w:multiLevelType w:val="hybridMultilevel"/>
    <w:tmpl w:val="374A88D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C8946E9"/>
    <w:multiLevelType w:val="hybridMultilevel"/>
    <w:tmpl w:val="A0B6F3FA"/>
    <w:lvl w:ilvl="0" w:tplc="FED011B4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2F"/>
    <w:rsid w:val="00363D2F"/>
    <w:rsid w:val="00B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63D2F"/>
    <w:pPr>
      <w:widowControl/>
      <w:autoSpaceDE/>
      <w:spacing w:after="120"/>
    </w:pPr>
    <w:rPr>
      <w:rFonts w:cs="Calibri"/>
      <w:sz w:val="16"/>
      <w:szCs w:val="16"/>
    </w:rPr>
  </w:style>
  <w:style w:type="character" w:styleId="a3">
    <w:name w:val="Strong"/>
    <w:qFormat/>
    <w:rsid w:val="00363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63D2F"/>
    <w:pPr>
      <w:widowControl/>
      <w:autoSpaceDE/>
      <w:spacing w:after="120"/>
    </w:pPr>
    <w:rPr>
      <w:rFonts w:cs="Calibri"/>
      <w:sz w:val="16"/>
      <w:szCs w:val="16"/>
    </w:rPr>
  </w:style>
  <w:style w:type="character" w:styleId="a3">
    <w:name w:val="Strong"/>
    <w:qFormat/>
    <w:rsid w:val="00363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2015-03-04T19:11:00Z</dcterms:created>
  <dcterms:modified xsi:type="dcterms:W3CDTF">2015-03-04T19:22:00Z</dcterms:modified>
</cp:coreProperties>
</file>