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F" w:rsidRDefault="0072104F" w:rsidP="00721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72104F" w:rsidRDefault="0072104F" w:rsidP="00721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физической культуре</w:t>
      </w:r>
    </w:p>
    <w:p w:rsidR="0072104F" w:rsidRDefault="0072104F" w:rsidP="00721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2014-2015 учебный год</w:t>
      </w:r>
    </w:p>
    <w:p w:rsidR="0072104F" w:rsidRDefault="0072104F" w:rsidP="00721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классы</w:t>
      </w:r>
    </w:p>
    <w:p w:rsidR="0072104F" w:rsidRDefault="0072104F" w:rsidP="0072104F">
      <w:pPr>
        <w:spacing w:after="0" w:line="240" w:lineRule="auto"/>
        <w:ind w:firstLine="709"/>
        <w:jc w:val="both"/>
      </w:pPr>
    </w:p>
    <w:p w:rsidR="0072104F" w:rsidRPr="0072104F" w:rsidRDefault="0072104F" w:rsidP="007210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физической культуре для 10-11 классов  составлена </w:t>
      </w:r>
      <w:r w:rsidRPr="007210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основе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компонента государственного образовательного </w:t>
      </w:r>
      <w:r w:rsidRPr="0072104F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образования, 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программы физического воспитания учащихся 1-11 классов (авторы: доктор  педагогических</w:t>
      </w:r>
      <w:r w:rsidRPr="0072104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210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наук  В.И. 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>Лях, кандидат</w:t>
      </w:r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педагогических наук А.А. </w:t>
      </w:r>
      <w:proofErr w:type="spellStart"/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Зданевич</w:t>
      </w:r>
      <w:proofErr w:type="spellEnd"/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>М.:</w:t>
      </w:r>
      <w:r w:rsidRPr="0072104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«Просвещение», 2012 г.)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1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учётом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инструктивно-методического письма «О преподавании предмета «Физическая культура» в общеобразовательных учреждениях Белгородской области в 2014-2015 учебном году».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2104F" w:rsidRPr="0072104F" w:rsidRDefault="0072104F" w:rsidP="0072104F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72104F" w:rsidRPr="0072104F" w:rsidRDefault="0072104F" w:rsidP="0072104F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721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2104F" w:rsidRPr="0072104F" w:rsidRDefault="0072104F" w:rsidP="0072104F">
      <w:pPr>
        <w:spacing w:after="0" w:line="200" w:lineRule="atLeast"/>
        <w:ind w:firstLine="57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этим, </w:t>
      </w:r>
      <w:r w:rsidRPr="00721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своим предметным содержанием направлены </w:t>
      </w:r>
      <w:proofErr w:type="gramStart"/>
      <w:r w:rsidRPr="0072104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210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after="0" w:line="200" w:lineRule="atLeast"/>
        <w:ind w:left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содействие гармоничному физическому развитию, выработку </w:t>
      </w: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умений использовать физические упражнения, гигиенические </w:t>
      </w:r>
      <w:r w:rsidRPr="0072104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процедуры и условия внешней среды для укрепления состо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>яния здоровья, противостояния стрессам;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5" w:after="0" w:line="200" w:lineRule="atLeast"/>
        <w:ind w:left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общественных и личностных представлений о </w:t>
      </w:r>
      <w:r w:rsidRPr="007210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престижности высокого уровня здоровья и разносторонней </w:t>
      </w:r>
      <w:r w:rsidRPr="0072104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физиологической подготовленности;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10" w:after="0" w:line="200" w:lineRule="atLeast"/>
        <w:ind w:left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расширение двигательного опыта посредством овладения но</w:t>
      </w:r>
      <w:r w:rsidRPr="007210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выми двигательными действиями и формирование умений 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>применять их в различных по сложности условиях;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19" w:after="0" w:line="200" w:lineRule="atLeast"/>
        <w:ind w:left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дальнейшее развитие кондиционных (силовых, скоростно-си</w:t>
      </w:r>
      <w:r w:rsidRPr="0072104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ловых, выносливости, скорости и гибкости) и координацион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>ных (быстроты перестроения двигательных действий, согла</w:t>
      </w:r>
      <w:r w:rsidRPr="00721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сования, способностей к произвольному расслаблению мышц, </w:t>
      </w:r>
      <w:r w:rsidRPr="0072104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вестибулярной устойчивости и др.) способностей;</w:t>
      </w:r>
      <w:proofErr w:type="gramEnd"/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14" w:after="0" w:line="200" w:lineRule="atLeast"/>
        <w:ind w:left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формирование знаний о закономерностях двигательной ак</w:t>
      </w:r>
      <w:r w:rsidRPr="0072104F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тивности, спортивной тренировке, значении занятий физи</w:t>
      </w:r>
      <w:r w:rsidRPr="0072104F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ческой культурой для будущей трудовой деятельности, выпол</w:t>
      </w: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нении функции отцовства и материнства, подготовку к служ</w:t>
      </w:r>
      <w:r w:rsidRPr="0072104F">
        <w:rPr>
          <w:rFonts w:ascii="Times New Roman" w:hAnsi="Times New Roman" w:cs="Times New Roman"/>
          <w:color w:val="000000"/>
          <w:spacing w:val="2"/>
          <w:sz w:val="28"/>
          <w:szCs w:val="28"/>
        </w:rPr>
        <w:t>бе в армии;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5" w:after="0" w:line="2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закрепление потребности к регулярным занятиям физически</w:t>
      </w:r>
      <w:r w:rsidRPr="0072104F">
        <w:rPr>
          <w:rFonts w:ascii="Times New Roman" w:hAnsi="Times New Roman" w:cs="Times New Roman"/>
          <w:color w:val="000000"/>
          <w:spacing w:val="1"/>
          <w:sz w:val="28"/>
          <w:szCs w:val="28"/>
        </w:rPr>
        <w:t>ми упражнениями и избранным видом спорта;</w:t>
      </w:r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24" w:after="0" w:line="2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color w:val="000000"/>
          <w:sz w:val="28"/>
          <w:szCs w:val="28"/>
        </w:rPr>
        <w:t>формирование адекватной самооценки личности, нравствен</w:t>
      </w:r>
      <w:r w:rsidRPr="007210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самосознания, мировоззрения, коллективизма, развитие </w:t>
      </w:r>
      <w:r w:rsidRPr="0072104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целеустремленности, уверенности, выдержки, самообладания;</w:t>
      </w:r>
      <w:proofErr w:type="gramEnd"/>
    </w:p>
    <w:p w:rsidR="0072104F" w:rsidRPr="0072104F" w:rsidRDefault="0072104F" w:rsidP="0072104F">
      <w:pPr>
        <w:numPr>
          <w:ilvl w:val="0"/>
          <w:numId w:val="1"/>
        </w:numPr>
        <w:shd w:val="clear" w:color="auto" w:fill="FFFFFF"/>
        <w:tabs>
          <w:tab w:val="left" w:pos="336"/>
          <w:tab w:val="left" w:pos="720"/>
        </w:tabs>
        <w:spacing w:before="24" w:after="0" w:line="2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4F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психических процессов и обучение ос</w:t>
      </w: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новам </w:t>
      </w:r>
      <w:r w:rsidRPr="0072104F">
        <w:rPr>
          <w:rFonts w:ascii="Times New Roman" w:hAnsi="Times New Roman" w:cs="Times New Roman"/>
          <w:spacing w:val="-2"/>
          <w:sz w:val="28"/>
          <w:szCs w:val="28"/>
        </w:rPr>
        <w:t>психической</w:t>
      </w:r>
      <w:r w:rsidRPr="007210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регуляции.</w:t>
      </w:r>
    </w:p>
    <w:p w:rsidR="0072104F" w:rsidRPr="0072104F" w:rsidRDefault="0072104F" w:rsidP="0072104F">
      <w:pPr>
        <w:shd w:val="clear" w:color="auto" w:fill="FFFFFF"/>
        <w:spacing w:after="0" w:line="200" w:lineRule="atLeast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color w:val="000000"/>
          <w:sz w:val="28"/>
          <w:szCs w:val="28"/>
        </w:rPr>
        <w:t>Особенностью урочных занятий в 10-11 классах является обучение базовым двигательным действиям, включая технику основных видов спорта: легкая атлетика, гимнастика, народные (русская лапта) и спортивные (баскетбол, волейбол, футбол) игры, лыжная подготовка.</w:t>
      </w:r>
      <w:proofErr w:type="gramEnd"/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Особенностью календарно-тематического планирования является включение в каждый урок народных, подвижных, спортивных игр и </w:t>
      </w:r>
      <w:proofErr w:type="spellStart"/>
      <w:r w:rsidRPr="0072104F">
        <w:rPr>
          <w:rFonts w:ascii="Times New Roman" w:hAnsi="Times New Roman" w:cs="Times New Roman"/>
          <w:color w:val="000000"/>
          <w:sz w:val="28"/>
          <w:szCs w:val="28"/>
        </w:rPr>
        <w:t>соревновательно-игровых</w:t>
      </w:r>
      <w:proofErr w:type="spellEnd"/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из базовых видов спорта программного материала.</w:t>
      </w:r>
    </w:p>
    <w:p w:rsidR="0072104F" w:rsidRPr="0072104F" w:rsidRDefault="0072104F" w:rsidP="0072104F">
      <w:pPr>
        <w:tabs>
          <w:tab w:val="left" w:pos="6096"/>
        </w:tabs>
        <w:spacing w:after="0"/>
        <w:ind w:firstLine="709"/>
        <w:jc w:val="both"/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курс представлен учебником</w:t>
      </w:r>
      <w:r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04F">
        <w:rPr>
          <w:rFonts w:ascii="Times New Roman" w:hAnsi="Times New Roman" w:cs="Times New Roman"/>
          <w:sz w:val="28"/>
          <w:szCs w:val="28"/>
        </w:rPr>
        <w:t xml:space="preserve">«Физическая культура 10-11 классы: учеб. для </w:t>
      </w:r>
      <w:proofErr w:type="spellStart"/>
      <w:r w:rsidRPr="0072104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2104F">
        <w:rPr>
          <w:rFonts w:ascii="Times New Roman" w:hAnsi="Times New Roman" w:cs="Times New Roman"/>
          <w:sz w:val="28"/>
          <w:szCs w:val="28"/>
        </w:rPr>
        <w:t xml:space="preserve">. учреждений / В.И. Лях, А.А. </w:t>
      </w:r>
      <w:proofErr w:type="spellStart"/>
      <w:r w:rsidRPr="0072104F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72104F">
        <w:rPr>
          <w:rFonts w:ascii="Times New Roman" w:hAnsi="Times New Roman" w:cs="Times New Roman"/>
          <w:sz w:val="28"/>
          <w:szCs w:val="28"/>
        </w:rPr>
        <w:t>; под общ. ред. В.И. Ляха – М.: Просвещение, 2012. – 237с.: ил</w:t>
      </w:r>
      <w:proofErr w:type="gramStart"/>
      <w:r w:rsidRPr="007210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104F" w:rsidRPr="0072104F" w:rsidRDefault="0072104F" w:rsidP="0072104F">
      <w:pPr>
        <w:spacing w:after="0"/>
        <w:ind w:firstLine="507"/>
        <w:jc w:val="both"/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04F"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разработана для  </w:t>
      </w:r>
      <w:r w:rsidRPr="0072104F">
        <w:rPr>
          <w:rStyle w:val="FontStyle27"/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трёх </w:t>
      </w:r>
      <w:r w:rsidRPr="0072104F"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учебных занятий в неделю, на </w:t>
      </w:r>
      <w:r w:rsidRPr="0072104F">
        <w:rPr>
          <w:rStyle w:val="FontStyle27"/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102 </w:t>
      </w:r>
      <w:r w:rsidRPr="0072104F"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часа  в год, всего на курс – 204 часа. Программный материал делится две части – базовую (174 часа) и вариативную (30 часов). </w:t>
      </w:r>
    </w:p>
    <w:p w:rsidR="0072104F" w:rsidRPr="0072104F" w:rsidRDefault="0072104F" w:rsidP="0072104F">
      <w:pPr>
        <w:spacing w:after="0"/>
        <w:ind w:firstLine="529"/>
        <w:jc w:val="both"/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</w:pPr>
      <w:r w:rsidRPr="0072104F">
        <w:rPr>
          <w:rStyle w:val="FontStyle27"/>
          <w:rFonts w:ascii="Times New Roman" w:hAnsi="Times New Roman" w:cs="Times New Roman"/>
          <w:color w:val="000000"/>
          <w:spacing w:val="-2"/>
          <w:sz w:val="28"/>
          <w:szCs w:val="28"/>
        </w:rPr>
        <w:t>Согласно локальному акту образовательного учреждения учащиеся проходят промежуточную аттестацию по окончании полугодия. Итоговая аттестация производится на основании полугодовых оценок.</w:t>
      </w:r>
    </w:p>
    <w:p w:rsidR="0072104F" w:rsidRPr="0072104F" w:rsidRDefault="0072104F" w:rsidP="0072104F">
      <w:pPr>
        <w:pStyle w:val="Style1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72104F">
        <w:rPr>
          <w:rStyle w:val="FontStyle14"/>
          <w:rFonts w:ascii="Times New Roman" w:hAnsi="Times New Roman" w:cs="Times New Roman"/>
          <w:bCs/>
          <w:sz w:val="28"/>
          <w:szCs w:val="28"/>
        </w:rPr>
        <w:t>В график реализации программы могут быть внесены изменения. В связи с выпадением уроков на праздничные дни происходит уплотнение тем.</w:t>
      </w:r>
    </w:p>
    <w:p w:rsidR="0072104F" w:rsidRPr="0072104F" w:rsidRDefault="0072104F" w:rsidP="0072104F">
      <w:pPr>
        <w:pStyle w:val="Style1"/>
        <w:widowControl/>
        <w:spacing w:line="240" w:lineRule="auto"/>
        <w:jc w:val="both"/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</w:pPr>
      <w:r w:rsidRPr="0072104F">
        <w:rPr>
          <w:rStyle w:val="FontStyle14"/>
          <w:rFonts w:ascii="Times New Roman" w:hAnsi="Times New Roman" w:cs="Times New Roman"/>
          <w:bCs/>
          <w:sz w:val="28"/>
          <w:szCs w:val="28"/>
        </w:rPr>
        <w:t>Разделы «Лёгкая атлетика», «Спортивные игры», «Лыжная подготовка», «Единоборства» могут быть сдвинуты в графике прохождения материала по метеоусловиям</w:t>
      </w:r>
      <w:r w:rsidRPr="0072104F"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104F" w:rsidRPr="0072104F" w:rsidRDefault="0072104F" w:rsidP="0072104F">
      <w:pPr>
        <w:pStyle w:val="Style1"/>
        <w:widowControl/>
        <w:spacing w:line="240" w:lineRule="auto"/>
        <w:ind w:firstLine="709"/>
        <w:jc w:val="both"/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</w:pPr>
      <w:r w:rsidRPr="0072104F">
        <w:rPr>
          <w:rStyle w:val="WW8Num8z1"/>
          <w:rFonts w:ascii="Times New Roman" w:hAnsi="Times New Roman" w:cs="Times New Roman"/>
          <w:bCs/>
          <w:color w:val="000000"/>
          <w:sz w:val="28"/>
          <w:szCs w:val="28"/>
        </w:rPr>
        <w:t>Раздел «Плавание» рабочей программой не предусмотрен в связи с отсутствием соответствующих условий.</w:t>
      </w:r>
    </w:p>
    <w:p w:rsidR="0072104F" w:rsidRPr="0072104F" w:rsidRDefault="0072104F" w:rsidP="007210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04F"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специальной медицинским группам.</w:t>
      </w:r>
      <w:proofErr w:type="gramEnd"/>
    </w:p>
    <w:p w:rsidR="0072104F" w:rsidRPr="008C774F" w:rsidRDefault="0072104F" w:rsidP="0072104F">
      <w:pPr>
        <w:spacing w:after="0"/>
        <w:ind w:firstLine="708"/>
        <w:jc w:val="both"/>
        <w:rPr>
          <w:sz w:val="28"/>
          <w:szCs w:val="28"/>
        </w:rPr>
      </w:pPr>
    </w:p>
    <w:p w:rsidR="00E134CE" w:rsidRDefault="00E134CE"/>
    <w:sectPr w:rsidR="00E134CE" w:rsidSect="00E1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pacing w:val="-3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4F"/>
    <w:rsid w:val="0072104F"/>
    <w:rsid w:val="00E1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2104F"/>
    <w:rPr>
      <w:rFonts w:ascii="Microsoft Sans Serif" w:hAnsi="Microsoft Sans Serif" w:cs="Microsoft Sans Serif"/>
      <w:sz w:val="36"/>
      <w:szCs w:val="36"/>
    </w:rPr>
  </w:style>
  <w:style w:type="character" w:customStyle="1" w:styleId="FontStyle27">
    <w:name w:val="Font Style27"/>
    <w:basedOn w:val="a0"/>
    <w:rsid w:val="0072104F"/>
    <w:rPr>
      <w:rFonts w:ascii="Century Schoolbook" w:hAnsi="Century Schoolbook" w:cs="Century Schoolbook"/>
      <w:sz w:val="20"/>
      <w:szCs w:val="20"/>
    </w:rPr>
  </w:style>
  <w:style w:type="character" w:customStyle="1" w:styleId="WW8Num8z1">
    <w:name w:val="WW8Num8z1"/>
    <w:rsid w:val="0072104F"/>
    <w:rPr>
      <w:rFonts w:ascii="Courier New" w:hAnsi="Courier New" w:cs="Courier New"/>
    </w:rPr>
  </w:style>
  <w:style w:type="paragraph" w:customStyle="1" w:styleId="Style1">
    <w:name w:val="Style1"/>
    <w:basedOn w:val="a"/>
    <w:rsid w:val="0072104F"/>
    <w:pPr>
      <w:widowControl w:val="0"/>
      <w:autoSpaceDE w:val="0"/>
      <w:spacing w:after="0" w:line="379" w:lineRule="exact"/>
      <w:jc w:val="center"/>
    </w:pPr>
    <w:rPr>
      <w:rFonts w:ascii="Microsoft Sans Serif" w:eastAsia="Times New Roman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2015-11-02T08:36:00Z</dcterms:created>
  <dcterms:modified xsi:type="dcterms:W3CDTF">2015-11-02T08:37:00Z</dcterms:modified>
</cp:coreProperties>
</file>