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63" w:rsidRPr="004A7163" w:rsidRDefault="004A7163" w:rsidP="004A716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A7163">
        <w:rPr>
          <w:rFonts w:ascii="Times New Roman" w:eastAsia="Times New Roman" w:hAnsi="Times New Roman"/>
          <w:lang w:val="ru-RU" w:eastAsia="ru-RU" w:bidi="ar-SA"/>
        </w:rPr>
        <w:t xml:space="preserve">Муниципальное бюджетное общеобразовательное учреждение </w:t>
      </w:r>
      <w:r w:rsidRPr="004A7163">
        <w:rPr>
          <w:rFonts w:ascii="Times New Roman" w:eastAsia="Times New Roman" w:hAnsi="Times New Roman"/>
          <w:lang w:val="ru-RU" w:eastAsia="ru-RU" w:bidi="ar-SA"/>
        </w:rPr>
        <w:br/>
        <w:t>«</w:t>
      </w:r>
      <w:proofErr w:type="spellStart"/>
      <w:r w:rsidRPr="004A7163">
        <w:rPr>
          <w:rFonts w:ascii="Times New Roman" w:eastAsia="Times New Roman" w:hAnsi="Times New Roman"/>
          <w:lang w:val="ru-RU" w:eastAsia="ru-RU" w:bidi="ar-SA"/>
        </w:rPr>
        <w:t>Айдарская</w:t>
      </w:r>
      <w:proofErr w:type="spellEnd"/>
      <w:r w:rsidRPr="004A7163">
        <w:rPr>
          <w:rFonts w:ascii="Times New Roman" w:eastAsia="Times New Roman" w:hAnsi="Times New Roman"/>
          <w:lang w:val="ru-RU" w:eastAsia="ru-RU" w:bidi="ar-SA"/>
        </w:rPr>
        <w:t xml:space="preserve">  средняя общеобразовательная школа </w:t>
      </w:r>
      <w:proofErr w:type="gramStart"/>
      <w:r w:rsidRPr="004A7163">
        <w:rPr>
          <w:rFonts w:ascii="Times New Roman" w:eastAsia="Times New Roman" w:hAnsi="Times New Roman"/>
          <w:lang w:val="ru-RU" w:eastAsia="ru-RU" w:bidi="ar-SA"/>
        </w:rPr>
        <w:t>имени Героя Советского Союза Бориса Григорьевича</w:t>
      </w:r>
      <w:proofErr w:type="gramEnd"/>
      <w:r w:rsidRPr="004A7163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4A7163">
        <w:rPr>
          <w:rFonts w:ascii="Times New Roman" w:eastAsia="Times New Roman" w:hAnsi="Times New Roman"/>
          <w:lang w:val="ru-RU" w:eastAsia="ru-RU" w:bidi="ar-SA"/>
        </w:rPr>
        <w:t>Кандыбина</w:t>
      </w:r>
      <w:proofErr w:type="spellEnd"/>
      <w:r w:rsidRPr="004A7163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4A7163">
        <w:rPr>
          <w:rFonts w:ascii="Times New Roman" w:eastAsia="Times New Roman" w:hAnsi="Times New Roman"/>
          <w:lang w:val="ru-RU" w:eastAsia="ru-RU" w:bidi="ar-SA"/>
        </w:rPr>
        <w:t>Ровеньского</w:t>
      </w:r>
      <w:proofErr w:type="spellEnd"/>
      <w:r w:rsidRPr="004A7163">
        <w:rPr>
          <w:rFonts w:ascii="Times New Roman" w:eastAsia="Times New Roman" w:hAnsi="Times New Roman"/>
          <w:lang w:val="ru-RU" w:eastAsia="ru-RU" w:bidi="ar-SA"/>
        </w:rPr>
        <w:t xml:space="preserve"> района Белгородской области</w:t>
      </w:r>
      <w:r w:rsidRPr="004A7163">
        <w:rPr>
          <w:rFonts w:ascii="Times New Roman" w:eastAsia="Times New Roman" w:hAnsi="Times New Roman"/>
          <w:b/>
          <w:lang w:val="ru-RU" w:eastAsia="ru-RU" w:bidi="ar-SA"/>
        </w:rPr>
        <w:t xml:space="preserve">» </w:t>
      </w:r>
    </w:p>
    <w:p w:rsidR="004A7163" w:rsidRPr="004A7163" w:rsidRDefault="004A7163" w:rsidP="004A7163">
      <w:pPr>
        <w:jc w:val="center"/>
        <w:rPr>
          <w:rFonts w:ascii="Times New Roman" w:eastAsia="Times New Roman" w:hAnsi="Times New Roman"/>
          <w:b/>
          <w:u w:val="single"/>
          <w:lang w:val="ru-RU" w:eastAsia="ru-RU" w:bidi="ar-SA"/>
        </w:rPr>
      </w:pPr>
    </w:p>
    <w:p w:rsidR="004A7163" w:rsidRPr="004A7163" w:rsidRDefault="004A7163" w:rsidP="004A7163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3899"/>
        <w:gridCol w:w="3352"/>
      </w:tblGrid>
      <w:tr w:rsidR="00A52D9B" w:rsidRPr="004A7163" w:rsidTr="0006381B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9B" w:rsidRPr="00A52D9B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A52D9B">
              <w:rPr>
                <w:rFonts w:ascii="Times New Roman" w:hAnsi="Times New Roman"/>
                <w:lang w:val="ru-RU"/>
              </w:rPr>
              <w:t>Рассмотрено</w:t>
            </w:r>
          </w:p>
          <w:p w:rsidR="00A52D9B" w:rsidRPr="00A52D9B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A52D9B">
              <w:rPr>
                <w:rFonts w:ascii="Times New Roman" w:hAnsi="Times New Roman"/>
                <w:lang w:val="ru-RU"/>
              </w:rPr>
              <w:t xml:space="preserve">На заседании МО учителей-предметников уровня </w:t>
            </w:r>
            <w:r>
              <w:rPr>
                <w:rFonts w:ascii="Times New Roman" w:hAnsi="Times New Roman"/>
                <w:lang w:val="ru-RU"/>
              </w:rPr>
              <w:t>среднего</w:t>
            </w:r>
            <w:r w:rsidRPr="00A52D9B">
              <w:rPr>
                <w:rFonts w:ascii="Times New Roman" w:hAnsi="Times New Roman"/>
                <w:lang w:val="ru-RU"/>
              </w:rPr>
              <w:t xml:space="preserve"> общего образования</w:t>
            </w:r>
          </w:p>
          <w:p w:rsidR="00A52D9B" w:rsidRPr="00DD574D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proofErr w:type="spellStart"/>
            <w:r w:rsidRPr="00DD574D">
              <w:rPr>
                <w:rFonts w:ascii="Times New Roman" w:hAnsi="Times New Roman"/>
              </w:rPr>
              <w:t>Протокол</w:t>
            </w:r>
            <w:proofErr w:type="spellEnd"/>
            <w:r w:rsidRPr="00DD574D">
              <w:rPr>
                <w:rFonts w:ascii="Times New Roman" w:hAnsi="Times New Roman"/>
              </w:rPr>
              <w:t xml:space="preserve"> </w:t>
            </w:r>
            <w:proofErr w:type="spellStart"/>
            <w:r w:rsidRPr="00DD574D">
              <w:rPr>
                <w:rFonts w:ascii="Times New Roman" w:hAnsi="Times New Roman"/>
              </w:rPr>
              <w:t>от</w:t>
            </w:r>
            <w:proofErr w:type="spellEnd"/>
            <w:r w:rsidRPr="00DD5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</w:t>
            </w:r>
            <w:r w:rsidRPr="00DD574D">
              <w:rPr>
                <w:rFonts w:ascii="Times New Roman" w:hAnsi="Times New Roman"/>
              </w:rPr>
              <w:t xml:space="preserve"> </w:t>
            </w:r>
            <w:proofErr w:type="spellStart"/>
            <w:r w:rsidRPr="00DD574D">
              <w:rPr>
                <w:rFonts w:ascii="Times New Roman" w:hAnsi="Times New Roman"/>
              </w:rPr>
              <w:t>июня</w:t>
            </w:r>
            <w:proofErr w:type="spellEnd"/>
            <w:r w:rsidRPr="00DD574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DD574D">
              <w:rPr>
                <w:rFonts w:ascii="Times New Roman" w:hAnsi="Times New Roman"/>
              </w:rPr>
              <w:t xml:space="preserve"> г. №5</w:t>
            </w:r>
          </w:p>
          <w:p w:rsidR="00A52D9B" w:rsidRPr="00DD574D" w:rsidRDefault="00A52D9B" w:rsidP="000D69FF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9B" w:rsidRPr="00A52D9B" w:rsidRDefault="00A52D9B" w:rsidP="000D69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2D9B">
              <w:rPr>
                <w:rFonts w:ascii="Times New Roman" w:hAnsi="Times New Roman"/>
                <w:b/>
                <w:lang w:val="ru-RU"/>
              </w:rPr>
              <w:t>Согласовано</w:t>
            </w:r>
          </w:p>
          <w:p w:rsidR="00A52D9B" w:rsidRPr="00A119C0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  <w:lang w:val="ru-RU"/>
              </w:rPr>
              <w:t>Заместитель директора МБОУ «</w:t>
            </w:r>
            <w:proofErr w:type="spellStart"/>
            <w:r w:rsidRPr="00A52D9B">
              <w:rPr>
                <w:rFonts w:ascii="Times New Roman" w:hAnsi="Times New Roman"/>
                <w:lang w:val="ru-RU"/>
              </w:rPr>
              <w:t>Айдарская</w:t>
            </w:r>
            <w:proofErr w:type="spellEnd"/>
            <w:r w:rsidRPr="00A52D9B">
              <w:rPr>
                <w:rFonts w:ascii="Times New Roman" w:hAnsi="Times New Roman"/>
                <w:lang w:val="ru-RU"/>
              </w:rPr>
              <w:t xml:space="preserve"> средняя общеобразовательная школа им. </w:t>
            </w:r>
            <w:r w:rsidRPr="00A119C0">
              <w:rPr>
                <w:rFonts w:ascii="Times New Roman" w:hAnsi="Times New Roman"/>
              </w:rPr>
              <w:t xml:space="preserve">Б. Г. </w:t>
            </w:r>
            <w:proofErr w:type="spellStart"/>
            <w:r w:rsidRPr="00A119C0">
              <w:rPr>
                <w:rFonts w:ascii="Times New Roman" w:hAnsi="Times New Roman"/>
              </w:rPr>
              <w:t>Кандыбина</w:t>
            </w:r>
            <w:proofErr w:type="spellEnd"/>
            <w:r w:rsidRPr="00A119C0">
              <w:rPr>
                <w:rFonts w:ascii="Times New Roman" w:hAnsi="Times New Roman"/>
              </w:rPr>
              <w:t xml:space="preserve">» </w:t>
            </w:r>
            <w:r w:rsidRPr="00A119C0">
              <w:rPr>
                <w:rFonts w:ascii="Times New Roman" w:hAnsi="Times New Roman"/>
                <w:u w:val="single"/>
              </w:rPr>
              <w:t xml:space="preserve">  </w:t>
            </w:r>
            <w:r w:rsidR="002E2BDE">
              <w:rPr>
                <w:rFonts w:ascii="Times New Roman" w:hAnsi="Times New Roman"/>
                <w:noProof/>
                <w:u w:val="single"/>
                <w:lang w:val="ru-RU" w:eastAsia="ru-RU" w:bidi="ar-SA"/>
              </w:rPr>
              <w:drawing>
                <wp:inline distT="0" distB="0" distL="0" distR="0">
                  <wp:extent cx="531548" cy="2667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4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52D9B" w:rsidRPr="00634D15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634D15">
              <w:rPr>
                <w:rFonts w:ascii="Times New Roman" w:hAnsi="Times New Roman"/>
                <w:lang w:val="ru-RU"/>
              </w:rPr>
              <w:t xml:space="preserve">                              Брежнева Е. В.</w:t>
            </w:r>
          </w:p>
          <w:p w:rsidR="00A52D9B" w:rsidRPr="00634D15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634D15">
              <w:rPr>
                <w:rFonts w:ascii="Times New Roman" w:hAnsi="Times New Roman"/>
                <w:lang w:val="ru-RU"/>
              </w:rPr>
              <w:t xml:space="preserve">    10  июня    2020 г.</w:t>
            </w:r>
          </w:p>
          <w:p w:rsidR="00A52D9B" w:rsidRPr="00634D15" w:rsidRDefault="00A52D9B" w:rsidP="000D69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9B" w:rsidRPr="00A52D9B" w:rsidRDefault="00A52D9B" w:rsidP="000D69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2D9B"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:rsidR="00A52D9B" w:rsidRPr="00A52D9B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A52D9B">
              <w:rPr>
                <w:rFonts w:ascii="Times New Roman" w:hAnsi="Times New Roman"/>
                <w:lang w:val="ru-RU"/>
              </w:rPr>
              <w:t>Приказ по МБОУ «</w:t>
            </w:r>
            <w:proofErr w:type="spellStart"/>
            <w:r w:rsidRPr="00A52D9B">
              <w:rPr>
                <w:rFonts w:ascii="Times New Roman" w:hAnsi="Times New Roman"/>
                <w:lang w:val="ru-RU"/>
              </w:rPr>
              <w:t>Айдарская</w:t>
            </w:r>
            <w:proofErr w:type="spellEnd"/>
            <w:r w:rsidRPr="00A52D9B">
              <w:rPr>
                <w:rFonts w:ascii="Times New Roman" w:hAnsi="Times New Roman"/>
                <w:lang w:val="ru-RU"/>
              </w:rPr>
              <w:t xml:space="preserve"> средняя общеобразовательная школа им. Б. Г. </w:t>
            </w:r>
            <w:proofErr w:type="spellStart"/>
            <w:r w:rsidRPr="00A52D9B">
              <w:rPr>
                <w:rFonts w:ascii="Times New Roman" w:hAnsi="Times New Roman"/>
                <w:lang w:val="ru-RU"/>
              </w:rPr>
              <w:t>Кандыбина</w:t>
            </w:r>
            <w:proofErr w:type="spellEnd"/>
            <w:r w:rsidRPr="00A52D9B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A52D9B" w:rsidRPr="00A119C0" w:rsidRDefault="00A52D9B" w:rsidP="000D69FF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  <w:lang w:val="ru-RU"/>
              </w:rPr>
              <w:t xml:space="preserve"> от 28 августа 2020 г.  </w:t>
            </w:r>
            <w:r w:rsidRPr="00A119C0">
              <w:rPr>
                <w:rFonts w:ascii="Times New Roman" w:hAnsi="Times New Roman"/>
              </w:rPr>
              <w:t>№2</w:t>
            </w:r>
            <w:r>
              <w:rPr>
                <w:rFonts w:ascii="Times New Roman" w:hAnsi="Times New Roman"/>
              </w:rPr>
              <w:t>26</w:t>
            </w:r>
          </w:p>
          <w:p w:rsidR="00A52D9B" w:rsidRPr="00A119C0" w:rsidRDefault="00A52D9B" w:rsidP="000D69FF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4A7163" w:rsidRPr="004A7163" w:rsidRDefault="004A7163" w:rsidP="004A7163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4A7163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Рабочая программа</w:t>
      </w:r>
    </w:p>
    <w:p w:rsidR="004A7163" w:rsidRPr="004A7163" w:rsidRDefault="004A7163" w:rsidP="004A7163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4A7163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по учебному предмету «Информатика» </w:t>
      </w:r>
    </w:p>
    <w:p w:rsidR="004A7163" w:rsidRPr="004A7163" w:rsidRDefault="004A7163" w:rsidP="004A7163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10-11</w:t>
      </w:r>
      <w:r w:rsidRPr="004A7163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 класс</w:t>
      </w:r>
    </w:p>
    <w:p w:rsidR="004A7163" w:rsidRPr="004A7163" w:rsidRDefault="004A7163" w:rsidP="004A7163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4A7163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Базовый уровень</w:t>
      </w:r>
    </w:p>
    <w:p w:rsidR="004A7163" w:rsidRPr="004A7163" w:rsidRDefault="004A7163" w:rsidP="004A7163">
      <w:pP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jc w:val="right"/>
        <w:rPr>
          <w:rFonts w:ascii="Times New Roman" w:eastAsia="Times New Roman" w:hAnsi="Times New Roman"/>
          <w:lang w:val="ru-RU" w:eastAsia="ru-RU" w:bidi="ar-SA"/>
        </w:rPr>
      </w:pPr>
      <w:r w:rsidRPr="004A7163">
        <w:rPr>
          <w:rFonts w:ascii="Times New Roman" w:eastAsia="Times New Roman" w:hAnsi="Times New Roman"/>
          <w:lang w:val="ru-RU" w:eastAsia="ru-RU" w:bidi="ar-SA"/>
        </w:rPr>
        <w:t xml:space="preserve">Составитель: </w:t>
      </w:r>
      <w:proofErr w:type="spellStart"/>
      <w:r w:rsidRPr="004A7163">
        <w:rPr>
          <w:rFonts w:ascii="Times New Roman" w:eastAsia="Times New Roman" w:hAnsi="Times New Roman"/>
          <w:lang w:val="ru-RU" w:eastAsia="ru-RU" w:bidi="ar-SA"/>
        </w:rPr>
        <w:t>Скачкова</w:t>
      </w:r>
      <w:proofErr w:type="spellEnd"/>
      <w:r w:rsidRPr="004A7163">
        <w:rPr>
          <w:rFonts w:ascii="Times New Roman" w:eastAsia="Times New Roman" w:hAnsi="Times New Roman"/>
          <w:lang w:val="ru-RU" w:eastAsia="ru-RU" w:bidi="ar-SA"/>
        </w:rPr>
        <w:t xml:space="preserve"> С. М.,</w:t>
      </w:r>
    </w:p>
    <w:p w:rsidR="004A7163" w:rsidRPr="004A7163" w:rsidRDefault="004A7163" w:rsidP="004A7163">
      <w:pPr>
        <w:jc w:val="right"/>
        <w:rPr>
          <w:rFonts w:ascii="Times New Roman" w:eastAsia="Times New Roman" w:hAnsi="Times New Roman"/>
          <w:lang w:val="ru-RU" w:eastAsia="ru-RU" w:bidi="ar-SA"/>
        </w:rPr>
      </w:pPr>
      <w:r w:rsidRPr="004A7163">
        <w:rPr>
          <w:rFonts w:ascii="Times New Roman" w:eastAsia="Times New Roman" w:hAnsi="Times New Roman"/>
          <w:lang w:val="ru-RU" w:eastAsia="ru-RU" w:bidi="ar-SA"/>
        </w:rPr>
        <w:t>учитель математики и информатики</w:t>
      </w:r>
    </w:p>
    <w:p w:rsidR="004A7163" w:rsidRPr="004A7163" w:rsidRDefault="004A7163" w:rsidP="004A7163">
      <w:pPr>
        <w:rPr>
          <w:rFonts w:ascii="Times New Roman" w:eastAsia="Times New Roman" w:hAnsi="Times New Roman"/>
          <w:b/>
          <w:u w:val="single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A7163" w:rsidRDefault="004A7163" w:rsidP="004A7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4A7163" w:rsidRPr="004A7163" w:rsidRDefault="004A7163" w:rsidP="004A7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4A7163">
        <w:rPr>
          <w:rFonts w:ascii="Times New Roman" w:eastAsia="Times New Roman" w:hAnsi="Times New Roman"/>
          <w:lang w:val="ru-RU" w:eastAsia="ru-RU" w:bidi="ar-SA"/>
        </w:rPr>
        <w:t>с</w:t>
      </w:r>
      <w:proofErr w:type="gramEnd"/>
      <w:r w:rsidRPr="004A7163">
        <w:rPr>
          <w:rFonts w:ascii="Times New Roman" w:eastAsia="Times New Roman" w:hAnsi="Times New Roman"/>
          <w:lang w:val="ru-RU" w:eastAsia="ru-RU" w:bidi="ar-SA"/>
        </w:rPr>
        <w:t>. Айдар</w:t>
      </w:r>
    </w:p>
    <w:p w:rsidR="004A7163" w:rsidRPr="004A7163" w:rsidRDefault="004A7163" w:rsidP="004A7163">
      <w:pPr>
        <w:jc w:val="center"/>
        <w:rPr>
          <w:rFonts w:ascii="Times New Roman" w:eastAsia="Times New Roman" w:hAnsi="Times New Roman"/>
          <w:b/>
          <w:u w:val="single"/>
          <w:lang w:val="ru-RU" w:eastAsia="ru-RU" w:bidi="ar-SA"/>
        </w:rPr>
      </w:pPr>
      <w:r w:rsidRPr="004A7163">
        <w:rPr>
          <w:rFonts w:ascii="Times New Roman" w:eastAsia="Times New Roman" w:hAnsi="Times New Roman"/>
          <w:lang w:val="ru-RU" w:eastAsia="ru-RU" w:bidi="ar-SA"/>
        </w:rPr>
        <w:t>2020 год</w:t>
      </w:r>
    </w:p>
    <w:p w:rsidR="004A7163" w:rsidRDefault="004A7163" w:rsidP="004A7163">
      <w:pPr>
        <w:jc w:val="center"/>
        <w:rPr>
          <w:rFonts w:ascii="Times New Roman" w:eastAsia="Calibri" w:hAnsi="Times New Roman"/>
          <w:caps/>
          <w:sz w:val="28"/>
          <w:szCs w:val="28"/>
          <w:lang w:val="ru-RU" w:bidi="ar-SA"/>
        </w:rPr>
      </w:pPr>
    </w:p>
    <w:p w:rsidR="004A7163" w:rsidRPr="00E04005" w:rsidRDefault="004A7163" w:rsidP="004A7163">
      <w:pPr>
        <w:jc w:val="center"/>
        <w:rPr>
          <w:rFonts w:ascii="Times New Roman" w:eastAsia="Calibri" w:hAnsi="Times New Roman"/>
          <w:lang w:val="ru-RU" w:bidi="ar-SA"/>
        </w:rPr>
      </w:pPr>
      <w:r w:rsidRPr="00E04005">
        <w:rPr>
          <w:rFonts w:ascii="Times New Roman" w:eastAsia="Calibri" w:hAnsi="Times New Roman"/>
          <w:caps/>
          <w:lang w:val="ru-RU" w:bidi="ar-SA"/>
        </w:rPr>
        <w:lastRenderedPageBreak/>
        <w:t>Пояснительная записка</w:t>
      </w:r>
    </w:p>
    <w:p w:rsidR="00177B16" w:rsidRPr="00E04005" w:rsidRDefault="00177B16" w:rsidP="004A7163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Программа по информатике для старшей школы составлена в соответствии с: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Рабочая программа по учебному предмету «Информатика» разработана на основе программы «Информатика.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10-11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классы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. Примерная рабочая программа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/ Л.Л.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, А.Ю.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>. — М.: Бином. Лаборатория знаний, 2016.»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ab/>
        <w:t xml:space="preserve">Рабочая программа ориентирована на предметную линию учебников Л.Л.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Босовой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. Данная линия учебников соответствует Федеральному государственному образовательному стандарту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среднего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общего образования и включены в Федеральный перечень учебников. </w:t>
      </w:r>
    </w:p>
    <w:p w:rsidR="002D2076" w:rsidRPr="00E04005" w:rsidRDefault="002D2076" w:rsidP="002D2076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Информатика: учебник для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10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класса /Л.Л.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., А.Ю.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 – М.: БИНОМ. Лаборатория знаний;</w:t>
      </w:r>
    </w:p>
    <w:p w:rsidR="002D2076" w:rsidRPr="00E04005" w:rsidRDefault="002D2076" w:rsidP="002D2076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Информатика: учебник для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11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класса / Л.Л.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., А.Ю.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 – М.: БИНОМ. Лаборатория знаний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.</w:t>
      </w:r>
    </w:p>
    <w:p w:rsidR="002D2076" w:rsidRPr="00E04005" w:rsidRDefault="002D2076" w:rsidP="009A5FCF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Данная рабочая программа рассчитана на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68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часа: 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в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10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классе - 3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4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час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а</w:t>
      </w:r>
      <w:r w:rsidRPr="00E04005">
        <w:rPr>
          <w:rFonts w:ascii="Times New Roman" w:hAnsi="Times New Roman"/>
          <w:color w:val="000000" w:themeColor="text1"/>
          <w:lang w:val="ru-RU"/>
        </w:rPr>
        <w:t>, 1 час в неделю;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в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11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классе - 3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4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час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>а</w:t>
      </w:r>
      <w:r w:rsidRPr="00E04005">
        <w:rPr>
          <w:rFonts w:ascii="Times New Roman" w:hAnsi="Times New Roman"/>
          <w:color w:val="000000" w:themeColor="text1"/>
          <w:lang w:val="ru-RU"/>
        </w:rPr>
        <w:t>, 1 час в неделю.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Планирование рабочей программы включает проведение </w:t>
      </w:r>
      <w:r w:rsidRPr="00E04005">
        <w:rPr>
          <w:rFonts w:ascii="Times New Roman" w:hAnsi="Times New Roman"/>
          <w:bCs/>
          <w:iCs/>
          <w:color w:val="000000" w:themeColor="text1"/>
          <w:lang w:val="ru-RU"/>
        </w:rPr>
        <w:t>проверочных и практических работ:</w:t>
      </w:r>
    </w:p>
    <w:p w:rsidR="002D2076" w:rsidRPr="00E04005" w:rsidRDefault="009A5FCF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10</w:t>
      </w:r>
      <w:r w:rsidR="002D2076" w:rsidRPr="00E04005">
        <w:rPr>
          <w:rFonts w:ascii="Times New Roman" w:hAnsi="Times New Roman"/>
          <w:color w:val="000000" w:themeColor="text1"/>
          <w:lang w:val="ru-RU"/>
        </w:rPr>
        <w:t xml:space="preserve"> класс: проверочные работы – 5, практические работы – 17;</w:t>
      </w:r>
    </w:p>
    <w:p w:rsidR="002D2076" w:rsidRPr="00E04005" w:rsidRDefault="009A5FCF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11</w:t>
      </w:r>
      <w:r w:rsidR="002D2076" w:rsidRPr="00E04005">
        <w:rPr>
          <w:rFonts w:ascii="Times New Roman" w:hAnsi="Times New Roman"/>
          <w:color w:val="000000" w:themeColor="text1"/>
          <w:lang w:val="ru-RU"/>
        </w:rPr>
        <w:t xml:space="preserve"> класс: проверочные рабо</w:t>
      </w:r>
      <w:r w:rsidR="001E15A8" w:rsidRPr="00E04005">
        <w:rPr>
          <w:rFonts w:ascii="Times New Roman" w:hAnsi="Times New Roman"/>
          <w:color w:val="000000" w:themeColor="text1"/>
          <w:lang w:val="ru-RU"/>
        </w:rPr>
        <w:t>ты – 5, практические работы – 17</w:t>
      </w:r>
      <w:r w:rsidR="002D2076" w:rsidRPr="00E04005">
        <w:rPr>
          <w:rFonts w:ascii="Times New Roman" w:hAnsi="Times New Roman"/>
          <w:color w:val="000000" w:themeColor="text1"/>
          <w:lang w:val="ru-RU"/>
        </w:rPr>
        <w:t>.</w:t>
      </w:r>
    </w:p>
    <w:p w:rsidR="002D2076" w:rsidRPr="00E04005" w:rsidRDefault="002D2076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ab/>
        <w:t>Согласно учебному плану общеобразовательного учреждения продолжительность учебного года составляет 34 учебных недел</w:t>
      </w:r>
      <w:r w:rsidR="00D64793" w:rsidRPr="00E04005">
        <w:rPr>
          <w:rFonts w:ascii="Times New Roman" w:hAnsi="Times New Roman"/>
          <w:color w:val="000000" w:themeColor="text1"/>
          <w:lang w:val="ru-RU"/>
        </w:rPr>
        <w:t>ь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, поэтому в программу </w:t>
      </w:r>
      <w:r w:rsidR="009A5FCF" w:rsidRPr="00E04005">
        <w:rPr>
          <w:rFonts w:ascii="Times New Roman" w:hAnsi="Times New Roman"/>
          <w:color w:val="000000" w:themeColor="text1"/>
          <w:lang w:val="ru-RU"/>
        </w:rPr>
        <w:t xml:space="preserve">«Информатика. 10-11 классы. Примерная рабочая программа / Л.Л. </w:t>
      </w:r>
      <w:proofErr w:type="spellStart"/>
      <w:r w:rsidR="009A5FCF"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="009A5FCF" w:rsidRPr="00E04005">
        <w:rPr>
          <w:rFonts w:ascii="Times New Roman" w:hAnsi="Times New Roman"/>
          <w:color w:val="000000" w:themeColor="text1"/>
          <w:lang w:val="ru-RU"/>
        </w:rPr>
        <w:t xml:space="preserve">, А.Ю. </w:t>
      </w:r>
      <w:proofErr w:type="spellStart"/>
      <w:r w:rsidR="009A5FCF" w:rsidRPr="00E04005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="009A5FCF" w:rsidRPr="00E04005">
        <w:rPr>
          <w:rFonts w:ascii="Times New Roman" w:hAnsi="Times New Roman"/>
          <w:color w:val="000000" w:themeColor="text1"/>
          <w:lang w:val="ru-RU"/>
        </w:rPr>
        <w:t xml:space="preserve">. — М.: Бином. Лаборатория знаний, 2016» 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внесены следующие изменения: </w:t>
      </w:r>
    </w:p>
    <w:p w:rsidR="002D2076" w:rsidRPr="00E04005" w:rsidRDefault="009A5FCF" w:rsidP="002D2076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10</w:t>
      </w:r>
      <w:r w:rsidR="002D2076" w:rsidRPr="00E04005">
        <w:rPr>
          <w:rFonts w:ascii="Times New Roman" w:hAnsi="Times New Roman"/>
          <w:color w:val="000000" w:themeColor="text1"/>
          <w:lang w:val="ru-RU"/>
        </w:rPr>
        <w:t xml:space="preserve"> класс - уменьшено количество часов итогового повторения на 1 час;</w:t>
      </w:r>
    </w:p>
    <w:p w:rsidR="002D2076" w:rsidRPr="00E04005" w:rsidRDefault="009A5FCF" w:rsidP="009A5FCF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11</w:t>
      </w:r>
      <w:r w:rsidR="002D2076" w:rsidRPr="00E04005">
        <w:rPr>
          <w:rFonts w:ascii="Times New Roman" w:hAnsi="Times New Roman"/>
          <w:color w:val="000000" w:themeColor="text1"/>
          <w:lang w:val="ru-RU"/>
        </w:rPr>
        <w:t xml:space="preserve"> класс - уменьшено количество часов итогового повторения на 1 час</w:t>
      </w:r>
      <w:r w:rsidRPr="00E04005">
        <w:rPr>
          <w:rFonts w:ascii="Times New Roman" w:hAnsi="Times New Roman"/>
          <w:color w:val="000000" w:themeColor="text1"/>
          <w:lang w:val="ru-RU"/>
        </w:rPr>
        <w:t>.</w:t>
      </w:r>
    </w:p>
    <w:p w:rsidR="00177B16" w:rsidRPr="00E04005" w:rsidRDefault="00177B16" w:rsidP="004A7163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Планируемые результаты освоения учебного предмета «Информатика»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обучающимися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основной образовательной программы: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•</w:t>
      </w:r>
      <w:r w:rsidRPr="00E04005">
        <w:rPr>
          <w:rFonts w:ascii="Times New Roman" w:hAnsi="Times New Roman"/>
          <w:color w:val="000000" w:themeColor="text1"/>
          <w:lang w:val="ru-RU"/>
        </w:rPr>
        <w:tab/>
      </w:r>
      <w:r w:rsidRPr="00E04005">
        <w:rPr>
          <w:rFonts w:ascii="Times New Roman" w:hAnsi="Times New Roman"/>
          <w:b/>
          <w:color w:val="000000" w:themeColor="text1"/>
          <w:lang w:val="ru-RU"/>
        </w:rPr>
        <w:t>личностным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•</w:t>
      </w:r>
      <w:r w:rsidRPr="00E04005">
        <w:rPr>
          <w:rFonts w:ascii="Times New Roman" w:hAnsi="Times New Roman"/>
          <w:color w:val="000000" w:themeColor="text1"/>
          <w:lang w:val="ru-RU"/>
        </w:rPr>
        <w:tab/>
      </w:r>
      <w:proofErr w:type="spellStart"/>
      <w:r w:rsidRPr="00E04005">
        <w:rPr>
          <w:rFonts w:ascii="Times New Roman" w:hAnsi="Times New Roman"/>
          <w:b/>
          <w:color w:val="000000" w:themeColor="text1"/>
          <w:lang w:val="ru-RU"/>
        </w:rPr>
        <w:t>метапредметным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, включающим освоенные обучающимися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межпредметные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•</w:t>
      </w:r>
      <w:r w:rsidRPr="00E04005">
        <w:rPr>
          <w:rFonts w:ascii="Times New Roman" w:hAnsi="Times New Roman"/>
          <w:color w:val="000000" w:themeColor="text1"/>
          <w:lang w:val="ru-RU"/>
        </w:rPr>
        <w:tab/>
      </w:r>
      <w:r w:rsidRPr="00E04005">
        <w:rPr>
          <w:rFonts w:ascii="Times New Roman" w:hAnsi="Times New Roman"/>
          <w:b/>
          <w:color w:val="000000" w:themeColor="text1"/>
          <w:lang w:val="ru-RU"/>
        </w:rPr>
        <w:t>предметным,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lastRenderedPageBreak/>
        <w:t>К личностным результатам, на становление которых оказывает влияние изучение курса информатики, можно отнести: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уважение ко всем формам собственности, готовность к защите своей собственности,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proofErr w:type="spellStart"/>
      <w:r w:rsidRPr="00E04005">
        <w:rPr>
          <w:rFonts w:ascii="Times New Roman" w:hAnsi="Times New Roman"/>
          <w:b/>
          <w:color w:val="000000" w:themeColor="text1"/>
          <w:lang w:val="ru-RU"/>
        </w:rPr>
        <w:t>Метапредметные</w:t>
      </w:r>
      <w:proofErr w:type="spellEnd"/>
      <w:r w:rsidRPr="00E04005">
        <w:rPr>
          <w:rFonts w:ascii="Times New Roman" w:hAnsi="Times New Roman"/>
          <w:b/>
          <w:color w:val="000000" w:themeColor="text1"/>
          <w:lang w:val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сопоставлять полученный результат деятельности с поставленной заранее целью.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</w:t>
      </w:r>
      <w:r w:rsidRPr="00E04005">
        <w:rPr>
          <w:rFonts w:ascii="Times New Roman" w:hAnsi="Times New Roman"/>
          <w:color w:val="000000" w:themeColor="text1"/>
          <w:lang w:val="ru-RU"/>
        </w:rPr>
        <w:lastRenderedPageBreak/>
        <w:t>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научится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>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осуществлять деловую коммуникацию как со сверстниками, так и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со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177B16" w:rsidRPr="00E04005" w:rsidRDefault="00177B16" w:rsidP="004A7163">
      <w:pPr>
        <w:tabs>
          <w:tab w:val="left" w:pos="1260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Предметные результаты освоения учебного предмета «Информатика»</w:t>
      </w:r>
    </w:p>
    <w:p w:rsidR="00177B16" w:rsidRPr="00E04005" w:rsidRDefault="00177B16" w:rsidP="0058531B">
      <w:pPr>
        <w:ind w:firstLine="709"/>
        <w:jc w:val="both"/>
        <w:rPr>
          <w:rFonts w:ascii="Times New Roman" w:hAnsi="Times New Roman"/>
          <w:lang w:val="ru-RU"/>
        </w:rPr>
      </w:pPr>
      <w:r w:rsidRPr="00E04005">
        <w:rPr>
          <w:rFonts w:ascii="Times New Roman" w:hAnsi="Times New Roman"/>
          <w:lang w:val="ru-RU"/>
        </w:rPr>
        <w:t>На</w:t>
      </w:r>
      <w:r w:rsidR="0058531B" w:rsidRPr="00E04005">
        <w:rPr>
          <w:rFonts w:ascii="Times New Roman" w:hAnsi="Times New Roman"/>
          <w:lang w:val="ru-RU"/>
        </w:rPr>
        <w:t xml:space="preserve"> </w:t>
      </w:r>
      <w:r w:rsidRPr="00E04005">
        <w:rPr>
          <w:rFonts w:ascii="Times New Roman" w:hAnsi="Times New Roman"/>
          <w:lang w:val="ru-RU"/>
        </w:rPr>
        <w:t>уровне</w:t>
      </w:r>
      <w:r w:rsidR="0058531B" w:rsidRPr="00E04005">
        <w:rPr>
          <w:rFonts w:ascii="Times New Roman" w:hAnsi="Times New Roman"/>
          <w:lang w:val="ru-RU"/>
        </w:rPr>
        <w:t xml:space="preserve"> </w:t>
      </w:r>
      <w:r w:rsidRPr="00E04005">
        <w:rPr>
          <w:rFonts w:ascii="Times New Roman" w:hAnsi="Times New Roman"/>
          <w:lang w:val="ru-RU"/>
        </w:rPr>
        <w:t xml:space="preserve">среднего общего образования в  соответствии с ФГОС   СОО   представлены   результаты   базового   и   углубленного    уровней    изучения     учебного     предмета     «Информатика»; результаты   каждого   уровня   изучения   предмета   структурированы   по   группам   «Выпускник   научится»   и   «Выпускник   получит возможность научиться». </w:t>
      </w:r>
    </w:p>
    <w:p w:rsidR="00177B16" w:rsidRPr="00E04005" w:rsidRDefault="0058531B" w:rsidP="004A7163">
      <w:pPr>
        <w:tabs>
          <w:tab w:val="left" w:pos="1843"/>
        </w:tabs>
        <w:jc w:val="both"/>
        <w:rPr>
          <w:rFonts w:ascii="Times New Roman" w:hAnsi="Times New Roman"/>
          <w:lang w:val="ru-RU"/>
        </w:rPr>
      </w:pPr>
      <w:r w:rsidRPr="00E04005">
        <w:rPr>
          <w:rFonts w:ascii="Times New Roman" w:hAnsi="Times New Roman"/>
          <w:lang w:val="ru-RU"/>
        </w:rPr>
        <w:t xml:space="preserve"> </w:t>
      </w:r>
      <w:r w:rsidR="00177B16" w:rsidRPr="00E04005">
        <w:rPr>
          <w:rFonts w:ascii="Times New Roman" w:hAnsi="Times New Roman"/>
          <w:lang w:val="ru-RU"/>
        </w:rPr>
        <w:t>Как и  в  основном общем    образовании,      группа    результатов   «Выпускник научится» представляет собой результаты, достижение</w:t>
      </w:r>
      <w:r w:rsidRPr="00E04005">
        <w:rPr>
          <w:rFonts w:ascii="Times New Roman" w:hAnsi="Times New Roman"/>
          <w:lang w:val="ru-RU"/>
        </w:rPr>
        <w:t xml:space="preserve"> </w:t>
      </w:r>
      <w:r w:rsidR="00177B16" w:rsidRPr="00E04005">
        <w:rPr>
          <w:rFonts w:ascii="Times New Roman" w:hAnsi="Times New Roman"/>
          <w:lang w:val="ru-RU"/>
        </w:rPr>
        <w:t xml:space="preserve">которых     обеспечивается      учителем     в  отношении всех    обучающихся,        выбравших данный     уровень     обучения. </w:t>
      </w:r>
      <w:r w:rsidR="00177B16" w:rsidRPr="00E04005">
        <w:rPr>
          <w:rFonts w:ascii="Times New Roman" w:hAnsi="Times New Roman"/>
          <w:lang w:val="ru-RU"/>
        </w:rPr>
        <w:cr/>
        <w:t xml:space="preserve">Группа      результатов     «Выпускник        получит    возможность       научиться»   обеспечивается   учителем   в   отношении   части   наиболее   мотивированных   и   способных   обучающихся,   выбравших данный уровень обучения. </w:t>
      </w:r>
    </w:p>
    <w:p w:rsidR="00177B16" w:rsidRPr="00E04005" w:rsidRDefault="0058531B" w:rsidP="004A7163">
      <w:pPr>
        <w:tabs>
          <w:tab w:val="left" w:pos="1843"/>
        </w:tabs>
        <w:jc w:val="both"/>
        <w:rPr>
          <w:rFonts w:ascii="Times New Roman" w:hAnsi="Times New Roman"/>
          <w:lang w:val="ru-RU"/>
        </w:rPr>
      </w:pPr>
      <w:r w:rsidRPr="00E04005">
        <w:rPr>
          <w:rFonts w:ascii="Times New Roman" w:hAnsi="Times New Roman"/>
          <w:lang w:val="ru-RU"/>
        </w:rPr>
        <w:t xml:space="preserve"> </w:t>
      </w:r>
      <w:r w:rsidR="00177B16" w:rsidRPr="00E04005">
        <w:rPr>
          <w:rFonts w:ascii="Times New Roman" w:hAnsi="Times New Roman"/>
          <w:lang w:val="ru-RU"/>
        </w:rPr>
        <w:t xml:space="preserve">Принципиальным           отличием     результатов     базового    уровня от   результатов   углубленного   уровня   является   их   целевая   направленность. Результаты базового уровня ориентированы на общую   функциональную   грамотность,   получение   компетентностей для повседневной жизни и общего развития. 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="00177B16" w:rsidRPr="00E04005">
        <w:rPr>
          <w:rFonts w:ascii="Times New Roman" w:hAnsi="Times New Roman"/>
          <w:lang w:val="ru-RU"/>
        </w:rPr>
        <w:t>деятельности</w:t>
      </w:r>
      <w:proofErr w:type="gramEnd"/>
      <w:r w:rsidR="00177B16" w:rsidRPr="00E04005">
        <w:rPr>
          <w:rFonts w:ascii="Times New Roman" w:hAnsi="Times New Roman"/>
          <w:lang w:val="ru-RU"/>
        </w:rPr>
        <w:t xml:space="preserve"> как в рамках данной предметной области, так и в смежных с ней областях. </w:t>
      </w:r>
      <w:r w:rsidR="00177B16" w:rsidRPr="00E04005">
        <w:rPr>
          <w:rFonts w:ascii="Times New Roman" w:hAnsi="Times New Roman"/>
          <w:lang w:val="ru-RU"/>
        </w:rPr>
        <w:cr/>
      </w:r>
      <w:r w:rsidRPr="00E04005">
        <w:rPr>
          <w:rFonts w:ascii="Times New Roman" w:hAnsi="Times New Roman"/>
          <w:lang w:val="ru-RU"/>
        </w:rPr>
        <w:t xml:space="preserve"> </w:t>
      </w:r>
      <w:r w:rsidR="00177B16" w:rsidRPr="00E04005">
        <w:rPr>
          <w:rFonts w:ascii="Times New Roman" w:hAnsi="Times New Roman"/>
          <w:lang w:val="ru-RU"/>
        </w:rPr>
        <w:t xml:space="preserve">При    этом    примерные      программы       всех   учебных     предметов    построены     таким    образом,     что  предметные       результаты базового     уровня,    относящиеся      к  разделу    «Выпускник       получит   возможность   научиться»,   соответствуют   предметным   результатам      раздела    «Выпускник        научится»     на   углубленном уровне. </w:t>
      </w:r>
      <w:r w:rsidR="00177B16" w:rsidRPr="00E04005">
        <w:rPr>
          <w:rFonts w:ascii="Times New Roman" w:hAnsi="Times New Roman"/>
          <w:lang w:val="ru-RU"/>
        </w:rPr>
        <w:cr/>
        <w:t xml:space="preserve"> Эта   логика     сохранена     и  в     программе. В целом, предлагаемое к изучению содержание в полной мере ориентировано         на   формирование        предметных       результатов группы </w:t>
      </w:r>
      <w:r w:rsidR="00177B16" w:rsidRPr="00E04005">
        <w:rPr>
          <w:rFonts w:ascii="Times New Roman" w:hAnsi="Times New Roman"/>
          <w:lang w:val="ru-RU"/>
        </w:rPr>
        <w:lastRenderedPageBreak/>
        <w:t xml:space="preserve">«Выпускник научится» базового уровня, а также многих результатов группы «Выпускник научится» углубленного изучения информатики. </w:t>
      </w:r>
      <w:r w:rsidR="00177B16" w:rsidRPr="00E04005">
        <w:rPr>
          <w:rFonts w:ascii="Times New Roman" w:hAnsi="Times New Roman"/>
          <w:lang w:val="ru-RU"/>
        </w:rPr>
        <w:cr/>
      </w:r>
    </w:p>
    <w:p w:rsidR="00177B16" w:rsidRPr="00E04005" w:rsidRDefault="00177B16" w:rsidP="004A7163">
      <w:pPr>
        <w:tabs>
          <w:tab w:val="left" w:pos="1260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Pr="00E04005" w:rsidRDefault="00177B16" w:rsidP="004A7163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E04005">
        <w:rPr>
          <w:rFonts w:ascii="Times New Roman" w:hAnsi="Times New Roman"/>
          <w:b/>
          <w:color w:val="000000" w:themeColor="text1"/>
        </w:rPr>
        <w:t>Информация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и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информационные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процессы</w:t>
      </w:r>
      <w:proofErr w:type="spellEnd"/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получит возможность научиться: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знания о месте информатики в современной научной картине мира;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E04005">
        <w:rPr>
          <w:rFonts w:ascii="Times New Roman" w:hAnsi="Times New Roman"/>
          <w:color w:val="000000" w:themeColor="text1"/>
          <w:lang w:val="ru-RU"/>
        </w:rPr>
        <w:t>Фано</w:t>
      </w:r>
      <w:proofErr w:type="spellEnd"/>
      <w:r w:rsidRPr="00E04005">
        <w:rPr>
          <w:rFonts w:ascii="Times New Roman" w:hAnsi="Times New Roman"/>
          <w:color w:val="000000" w:themeColor="text1"/>
          <w:lang w:val="ru-RU"/>
        </w:rPr>
        <w:t>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177B16" w:rsidRPr="00E04005" w:rsidRDefault="00177B16" w:rsidP="004A7163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E04005">
        <w:rPr>
          <w:rFonts w:ascii="Times New Roman" w:hAnsi="Times New Roman"/>
          <w:b/>
          <w:color w:val="000000" w:themeColor="text1"/>
        </w:rPr>
        <w:t>Компьютер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и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его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программное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обеспечение</w:t>
      </w:r>
      <w:proofErr w:type="spellEnd"/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применять антивирусные программы для обеспечения стабильной работы технических средств ИКТ;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действующих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СанПиН.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получит возможность научиться: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классифицировать программное обеспечение в соответствии с кругом выполняемых задач;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понимать основные принципы устройства современного компьютера и мобильных электронных устройств;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правила безопасной и экономичной работы с компьютерами и мобильными устройствами;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понимать принцип управления робототехническим устройством;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осознанно подходить к выбору ИКТ - сре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дств дл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>я своих учебных и иных целей;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177B16" w:rsidRPr="00E04005" w:rsidRDefault="00177B16" w:rsidP="004A7163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E04005">
        <w:rPr>
          <w:rFonts w:ascii="Times New Roman" w:hAnsi="Times New Roman"/>
          <w:b/>
          <w:color w:val="000000" w:themeColor="text1"/>
        </w:rPr>
        <w:t>Представление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информации</w:t>
      </w:r>
      <w:proofErr w:type="spellEnd"/>
      <w:r w:rsidRPr="00E04005">
        <w:rPr>
          <w:rFonts w:ascii="Times New Roman" w:hAnsi="Times New Roman"/>
          <w:b/>
          <w:color w:val="000000" w:themeColor="text1"/>
        </w:rPr>
        <w:t xml:space="preserve"> в </w:t>
      </w:r>
      <w:proofErr w:type="spellStart"/>
      <w:r w:rsidRPr="00E04005">
        <w:rPr>
          <w:rFonts w:ascii="Times New Roman" w:hAnsi="Times New Roman"/>
          <w:b/>
          <w:color w:val="000000" w:themeColor="text1"/>
        </w:rPr>
        <w:t>компьютере</w:t>
      </w:r>
      <w:proofErr w:type="spellEnd"/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переводить заданное натуральное число из двоичной записи в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восьмеричную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определять информационный объём графических и звуковых данных при заданных условиях дискретизации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получит возможность научиться: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–использовать знания о дискретизации данных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в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научных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исследования наук и технике.</w:t>
      </w:r>
    </w:p>
    <w:p w:rsidR="00177B16" w:rsidRPr="00E04005" w:rsidRDefault="00177B16" w:rsidP="004A7163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Pr="00E04005" w:rsidRDefault="00177B16" w:rsidP="004A7163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Элементы теории множеств и алгебры логики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строить логической выражение по заданной таблице истинности; решать несложные логические уравнения.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lastRenderedPageBreak/>
        <w:t>Выпускник на базовом уровне получит возможность научиться: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177B16" w:rsidRPr="00E04005" w:rsidRDefault="00177B16" w:rsidP="004A7163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Современные технологии создания и обработки информационных объектов</w:t>
      </w:r>
    </w:p>
    <w:p w:rsidR="00177B16" w:rsidRPr="00E04005" w:rsidRDefault="00177B16" w:rsidP="004A716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Выпускник на базовом уровне научится: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создавать структурированные текстовые документы и демонстрационные материалы с использованием  современных программных средств.</w:t>
      </w:r>
    </w:p>
    <w:p w:rsidR="00177B16" w:rsidRPr="00E04005" w:rsidRDefault="00177B16" w:rsidP="0058531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Обработка информации в электронных таблицах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научится: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использовать   электронные   таблицы   для   выполнения   учебных   заданий из различных предметных областей;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представлять    результаты    математического     моделирования     в  наглядном виде, готовить полученные данные для публикации.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получит возможность научиться: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разрабатывать и использовать компьютерно-математические модели; оценивать числовые   параметры моделируемых объектов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и процессов; интерпретировать результаты, получаемые 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177B16" w:rsidRPr="00E04005" w:rsidRDefault="00177B16" w:rsidP="0058531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Алгоритмы и элементы программирования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Выпускник на базовом уровне научится: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определять   результат   выполнения   алгоритма при заданных исходных данных;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узнавать изученные алгоритмы обработки чисел и числовых последовательностей; создавать на их основе несложные программы анализа</w:t>
      </w:r>
      <w:r w:rsidR="004A7163" w:rsidRPr="00E04005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данных;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читать  и понимать   несложные программы, написанные на выбран</w:t>
      </w:r>
      <w:r w:rsidR="004A7163" w:rsidRPr="00E04005">
        <w:rPr>
          <w:rFonts w:ascii="Times New Roman" w:hAnsi="Times New Roman"/>
          <w:color w:val="000000" w:themeColor="text1"/>
          <w:lang w:val="ru-RU"/>
        </w:rPr>
        <w:t>н</w:t>
      </w:r>
      <w:r w:rsidRPr="00E04005">
        <w:rPr>
          <w:rFonts w:ascii="Times New Roman" w:hAnsi="Times New Roman"/>
          <w:color w:val="000000" w:themeColor="text1"/>
          <w:lang w:val="ru-RU"/>
        </w:rPr>
        <w:t xml:space="preserve">ом для изучения универсальном алгоритмическом языке высокого уровня;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выполнять   пошагово   (с   использованием   компьютера   или   вручную) несложные   алгоритмы   управления   исполнителями   и   анализа   числовых и текстовых данных;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создавать   на   алгоритмическом   языке   программы   для   решения   типовых   задач   базового   уровня   из   различных   предметных   областей   с использованием основных алгоритмических конструкций;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понимать   и   использовать   основные   понятия,   связанные   со   сложностью вычислений (время работы, размер используемой памяти).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получит возможность научиться: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знания   о   постановках   задач   поиска   и   сортировки, их роли при решении задач анализа данных;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получать     представление     о  существовании      различных    алгоритмов для решения одной задачи, сравнивать эти алгоритмы с точки зрения времени их работы и используемой памяти;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>–  применять  навыки и опыт   разработки программ    в  выбранной среде   программирования,     включая    тестирование      и  отладку   программ;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   основные    управляющие       конструкции      последовательного программирования и библиотеки прикладных программ; </w:t>
      </w:r>
    </w:p>
    <w:p w:rsidR="00177B16" w:rsidRPr="00E04005" w:rsidRDefault="00177B16" w:rsidP="004A7163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Pr="00E04005" w:rsidRDefault="00177B16" w:rsidP="0058531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Информационное моделирование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Выпускник на базовом уровне научится: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находить оптимальный путь во взвешенном графе;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–  использовать компьютерно-математические модели для анализа соответствующих   объектов   и   процессов,   в   том   числе   оценивать   числовые    параметры    моделируемых      объектов   и  процессов,   а  также  интерпретировать      результаты,   получаемые     в  ходе моделирования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lastRenderedPageBreak/>
        <w:t xml:space="preserve">    реальных процессов;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–  использовать   табличные   (реляционные)   базы   данных,   в   частности, составлять   запросы   в  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базах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  данных   (в   том   числе,   вычисляемые   запросы), выполнять сортировку и поиск записей в БД;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описывать   базы   данных   и   средства   доступа   к   ним;   наполнять   разработанную базу данных.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получит возможность научиться: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знания   о   графах,   деревьях   и   списках   при   описании реальных объектов и процессов;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применять   базы   данных   и   справочные   системы   при   решении   задач, возникающих в ходе учебной деятельности и вне её;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создавать учебные многотабличные базы данных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177B16" w:rsidRPr="00E04005" w:rsidRDefault="00177B16" w:rsidP="0058531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Сетевые информационные технологии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научится: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 компьютерные      энциклопедии,     словари,   информационные системы в Интернете; вести поиск в информационных системах;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сетевые хранилища данных и облачные сервисы;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  в  повседневной      деятельности     информационные      ресурсы  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интернет-сервисов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   и  виртуальных     пространств коллективного     взаимодействия,   соблюдая   авторские   права   и   руководствуясь   правилами   сетевого этикета.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получит возможность научиться: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сетей,  нормы    информационной      этики и права;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анализировать      доменные    имена   компьютеров     и  адреса  документов в Интернете;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понимать   общие   принципы   разработки   и   функционирования   интерне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т-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приложений;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создавать веб-страницы, содержащие списки, рисунки, гиперссылки,   таблицы,    формы;    организовывать      </w:t>
      </w:r>
      <w:proofErr w:type="gramStart"/>
      <w:r w:rsidRPr="00E04005">
        <w:rPr>
          <w:rFonts w:ascii="Times New Roman" w:hAnsi="Times New Roman"/>
          <w:color w:val="000000" w:themeColor="text1"/>
          <w:lang w:val="ru-RU"/>
        </w:rPr>
        <w:t>личное</w:t>
      </w:r>
      <w:proofErr w:type="gramEnd"/>
      <w:r w:rsidRPr="00E04005">
        <w:rPr>
          <w:rFonts w:ascii="Times New Roman" w:hAnsi="Times New Roman"/>
          <w:color w:val="000000" w:themeColor="text1"/>
          <w:lang w:val="ru-RU"/>
        </w:rPr>
        <w:t xml:space="preserve">   информационное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   пространство;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критически   оценивать   информацию,   полученную   из   сети   Интернет.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177B16" w:rsidRPr="00E04005" w:rsidRDefault="00177B16" w:rsidP="0058531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E04005">
        <w:rPr>
          <w:rFonts w:ascii="Times New Roman" w:hAnsi="Times New Roman"/>
          <w:b/>
          <w:color w:val="000000" w:themeColor="text1"/>
          <w:lang w:val="ru-RU"/>
        </w:rPr>
        <w:t>Основы социальной информатики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получит возможность научиться: </w:t>
      </w:r>
    </w:p>
    <w:p w:rsidR="00177B16" w:rsidRPr="00E04005" w:rsidRDefault="00177B16" w:rsidP="004A716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E04005">
        <w:rPr>
          <w:rFonts w:ascii="Times New Roman" w:hAnsi="Times New Roman"/>
          <w:color w:val="000000" w:themeColor="text1"/>
          <w:lang w:val="ru-RU"/>
        </w:rPr>
        <w:t xml:space="preserve"> –  использовать     принципы     обеспечения   информационной       безопасности,   способы   и  средства   обеспечения   надежного    функционирования средств ИКТ.</w:t>
      </w:r>
    </w:p>
    <w:p w:rsidR="00177B16" w:rsidRPr="00AF4DCE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Pr="00AF4DCE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8531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учебного предмета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"/>
        <w:gridCol w:w="5529"/>
      </w:tblGrid>
      <w:tr w:rsidR="00177B16" w:rsidRPr="002E2BDE" w:rsidTr="0058531B">
        <w:tc>
          <w:tcPr>
            <w:tcW w:w="10456" w:type="dxa"/>
            <w:gridSpan w:val="3"/>
            <w:shd w:val="clear" w:color="auto" w:fill="auto"/>
          </w:tcPr>
          <w:p w:rsidR="00177B16" w:rsidRPr="00AF4DCE" w:rsidRDefault="00177B16" w:rsidP="0085414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177B16" w:rsidRPr="00AF4DCE" w:rsidTr="0038733F">
        <w:trPr>
          <w:trHeight w:val="416"/>
        </w:trPr>
        <w:tc>
          <w:tcPr>
            <w:tcW w:w="4644" w:type="dxa"/>
            <w:vMerge w:val="restart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1.Информация, её свойства и виды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2.Информационная культура и информационная грамотность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3.Этапы работы с информацией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4.Некоторые приёмы работы с текстовой информацией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1.Содержательный подход к измерению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2.Алфавитный подход к измерению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3.Единицы измерения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1.Системы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2.Информационные связи в системах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управления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1.Задачи обработки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2.Кодирование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3.Поиск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1.Передача информации</w:t>
            </w:r>
          </w:p>
          <w:p w:rsidR="00177B16" w:rsidRPr="00AF4DCE" w:rsidRDefault="00177B16" w:rsidP="001E15A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2.Хранение информации</w:t>
            </w:r>
          </w:p>
        </w:tc>
      </w:tr>
      <w:tr w:rsidR="00177B16" w:rsidRPr="00AF4DCE" w:rsidTr="0058531B">
        <w:trPr>
          <w:trHeight w:val="4713"/>
        </w:trPr>
        <w:tc>
          <w:tcPr>
            <w:tcW w:w="4644" w:type="dxa"/>
            <w:vMerge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44797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кл</w:t>
            </w:r>
            <w:proofErr w:type="spellEnd"/>
          </w:p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573EC9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1.Кодировка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</w:rPr>
              <w:t>SCII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её расширения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2.Стандарт </w:t>
            </w:r>
            <w:r w:rsidRPr="00AF4DCE">
              <w:rPr>
                <w:rFonts w:ascii="Times New Roman" w:hAnsi="Times New Roman"/>
                <w:color w:val="000000" w:themeColor="text1"/>
              </w:rPr>
              <w:t>UNICODE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3.Информационный объём текстового сообщения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подходы к кодированию графической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 векторной и растровой графике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3.Кодирование цвета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RGB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HSB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6.Цветовая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CMYK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1.Звук и его характеристики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2.Понятие звукозаписи</w:t>
            </w:r>
          </w:p>
          <w:p w:rsidR="00177B16" w:rsidRPr="004F0C98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 xml:space="preserve">3.Оцифровка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звука</w:t>
            </w:r>
            <w:proofErr w:type="spellEnd"/>
          </w:p>
        </w:tc>
      </w:tr>
      <w:tr w:rsidR="00177B16" w:rsidRPr="00AF4DCE" w:rsidTr="0058531B">
        <w:tc>
          <w:tcPr>
            <w:tcW w:w="10456" w:type="dxa"/>
            <w:gridSpan w:val="3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Математические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основы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информатики</w:t>
            </w:r>
            <w:proofErr w:type="spellEnd"/>
          </w:p>
        </w:tc>
      </w:tr>
      <w:tr w:rsidR="00177B16" w:rsidRPr="00AF4DCE" w:rsidTr="0058531B">
        <w:tc>
          <w:tcPr>
            <w:tcW w:w="4644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Тексты и кодирование. Равномерные   и   неравномерные коды.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Условие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Фано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 xml:space="preserve">4.2.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Кодирование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информации</w:t>
            </w:r>
            <w:proofErr w:type="spellEnd"/>
          </w:p>
        </w:tc>
      </w:tr>
      <w:tr w:rsidR="00177B16" w:rsidRPr="00AF4DCE" w:rsidTr="0058531B">
        <w:tc>
          <w:tcPr>
            <w:tcW w:w="4644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Системы счисления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77B16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сведения о системах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2.Позиционные системы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3.Перевод чисел из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ичной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десятичную систему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5.Перевод целого десятичного числа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6.Перевод целого десятичного числа в двоичную систему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7.Перевод целого числа из системы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p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8.Перевод конечной десятичной дроби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9.«Быстрый» перевод чисел в компьютерных системах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счисления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1.Сложение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2.Вычитание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3.Умножение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4.Деление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5.Двоичная арифметика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1.Представление целых чисел</w:t>
            </w:r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2.Представление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вещественных</w:t>
            </w:r>
            <w:proofErr w:type="gramEnd"/>
          </w:p>
          <w:p w:rsidR="00177B16" w:rsidRPr="00AF4DCE" w:rsidRDefault="00177B16" w:rsidP="0085414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177B16" w:rsidRPr="002E2BDE" w:rsidTr="0058531B">
        <w:tc>
          <w:tcPr>
            <w:tcW w:w="4644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Элементы комбинаторики, теории множеств и математической логики.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77B16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1.Понятие множества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2.Операции над множествами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3.Мощность множества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высказывания и переменные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операции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3.Логические выражения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Предикаты и их множества истинности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1.Построение таблиц истинности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2.Анализ таблиц истинности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§20.Преобразование логических выражений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1.Основные законы алгебры логики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функции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21. Элементы схем техники. Логические схемы.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элементы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2.Сумматор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3.Триггер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1.Метод рассуждений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2.Задачи о рыцарях и лжецах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3.Задачи на сопоставление. Табличный метод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логичеких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задач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5.Решение логических задач путём упрощения логических выражений</w:t>
            </w:r>
          </w:p>
        </w:tc>
      </w:tr>
      <w:tr w:rsidR="00177B16" w:rsidRPr="00AF4DCE" w:rsidTr="0058531B">
        <w:tc>
          <w:tcPr>
            <w:tcW w:w="4644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Дискретные объекты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     алгоритмических       задач,   связанных    с  анализом   графов  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(примеры:    построения   оптимального пути между вершинами    ориентированного   ациклического  графа;    определения     количества     различных     путей   между   вершинами).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 деревьев,    списков  при   описании объектов    и  процессов   окружающего мира. Бинарное дерево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3.   Графы, деревья и таблицы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  Алгоритмы нахождения кратчайших путей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177B16" w:rsidRPr="00AF4DCE" w:rsidTr="0058531B">
        <w:tc>
          <w:tcPr>
            <w:tcW w:w="10456" w:type="dxa"/>
            <w:gridSpan w:val="3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Алгоритмы и элементы программирования</w:t>
            </w:r>
          </w:p>
        </w:tc>
      </w:tr>
      <w:tr w:rsidR="00177B16" w:rsidRPr="00AF4DCE" w:rsidTr="0058531B">
        <w:tc>
          <w:tcPr>
            <w:tcW w:w="4927" w:type="dxa"/>
            <w:gridSpan w:val="2"/>
            <w:shd w:val="clear" w:color="auto" w:fill="auto"/>
          </w:tcPr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Алгоритмические конструкции. Подпрограммы. Рекурсивные алгоритмы. Табличные величины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177B16" w:rsidRPr="00921844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177B16" w:rsidRPr="00921844" w:rsidRDefault="00177B16" w:rsidP="0085414E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 алгоритма</w:t>
            </w:r>
          </w:p>
          <w:p w:rsidR="00177B16" w:rsidRPr="00921844" w:rsidRDefault="00177B16" w:rsidP="0085414E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177B16" w:rsidRPr="00921844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177B16" w:rsidRPr="00921844" w:rsidRDefault="00177B16" w:rsidP="0085414E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177B16" w:rsidRPr="00921844" w:rsidRDefault="00177B16" w:rsidP="0085414E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177B16" w:rsidRPr="00921844" w:rsidRDefault="00177B16" w:rsidP="0085414E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Операторы языка программирования, основные конструкции языка программирования.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Типы и структуры данных. Кодирование базовых алгоритмических конструкций на выбранном языке программирования.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программирования.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Приемы отладки программ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 с использованием трассировочных таблиц.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изразличных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предметных областей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 счисления;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(поиск НОД данного натурального числа,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проверка числа на простоту </w:t>
            </w:r>
            <w:proofErr w:type="gramEnd"/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порядке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 Сортировка массива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</w:tc>
      </w:tr>
      <w:tr w:rsidR="00177B16" w:rsidRPr="00AF4DC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177B16" w:rsidRPr="002E2BDE" w:rsidTr="0058531B">
        <w:tc>
          <w:tcPr>
            <w:tcW w:w="10456" w:type="dxa"/>
            <w:gridSpan w:val="3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Использование программных систем и сервисов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Компьютер и его программное обеспечение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вычислительной техники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преобразований в обществе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2.История развития устрой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ств дл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я вычислений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3.Поколения ЭВМ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§7. Основополагающие принципы устройства ЭВМ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1.Принципы Неймана-Лебедева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2.Архитектура персонального компьютера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3.Перспективные направления развития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компьютеров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обеспечения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обеспечение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программирования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обеспечение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Файловая система компьютера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1.Файлы и каталоги</w:t>
            </w:r>
          </w:p>
          <w:p w:rsidR="00177B16" w:rsidRPr="007A148D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2.Функции файловой системы</w:t>
            </w:r>
          </w:p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3.Файловые структуры</w:t>
            </w:r>
          </w:p>
          <w:p w:rsidR="00177B16" w:rsidRPr="007A148D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177B16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177B16" w:rsidRPr="006A5968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  <w:t>информационная безопасность</w:t>
            </w:r>
          </w:p>
          <w:p w:rsidR="00177B16" w:rsidRPr="006A5968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 информационных ресурсов</w:t>
            </w:r>
          </w:p>
          <w:p w:rsidR="00177B16" w:rsidRPr="007A148D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информационных объектов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1.Виды текстовых документов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2.Виды программного обеспечения для обработки текстовой информации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документов на компьютере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процесса создания документов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документом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процесса создания документов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7.Другие возможности автоматизации обработки текстовой информации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Работа с аудиовизуальными данными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группе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технология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публикации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готового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материала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сети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177B16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презенаций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177B16" w:rsidRPr="00177B16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Электронные (динамические) таблицы.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 электронной таблицы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Подбор параметра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Базы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Схема данных. Поиск и выбор в базах данных.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Представление о моделях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данных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СУБД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177B16" w:rsidRPr="002E2BDE" w:rsidTr="0058531B">
        <w:tc>
          <w:tcPr>
            <w:tcW w:w="10456" w:type="dxa"/>
            <w:gridSpan w:val="3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Принципы построения компьютерных сетей.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Сетевые протоколы. Интернет. Адресация в сети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Интернет. Система доменных имен. Браузеры.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Веб-сайт. Страница. Взаимодействие веб-страницы с сервером.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Динамические страницы. Разработка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Облачные сервисы.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Расширенный поиск информации в сети Интернет. Использование языков построения запросов. Другие виды деятельности в сети Интернет.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Геолокационные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бронирование билетов и гостиниц и т. п.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§ 14. Основы построения компьютерных сетей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Интернет как глобальная информационная система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достоверности информации, представленной на веб-ресурсах</w:t>
            </w:r>
          </w:p>
        </w:tc>
      </w:tr>
      <w:tr w:rsidR="00177B16" w:rsidRPr="002E2BD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Социальная информатика Социальные сети — организация коллективного взаимодействия и обмена данными. 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 этикет: правила поведения в киберпространстве.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Проблема подлинности полученной информации. Информационная культура. Государственные электронные сервисы и услуги. </w:t>
            </w:r>
          </w:p>
          <w:p w:rsidR="00177B16" w:rsidRPr="00AF4DCE" w:rsidRDefault="00177B16" w:rsidP="004A716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Открытые образовательные ресурсы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Понятие информационного общества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информационному обществу</w:t>
            </w:r>
          </w:p>
        </w:tc>
      </w:tr>
      <w:tr w:rsidR="00177B16" w:rsidRPr="00AF4DCE" w:rsidTr="0058531B">
        <w:tc>
          <w:tcPr>
            <w:tcW w:w="4927" w:type="dxa"/>
            <w:gridSpan w:val="2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угрозы, связанные с использованием ИКТ. Правовое обеспечение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529" w:type="dxa"/>
            <w:shd w:val="clear" w:color="auto" w:fill="auto"/>
          </w:tcPr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области информационных ресурсов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использования программного обеспечения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О наказаниях за информационные преступления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177B16" w:rsidRPr="00AF4DCE" w:rsidRDefault="00177B16" w:rsidP="008541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8733F" w:rsidRDefault="0038733F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77B16" w:rsidRPr="0038733F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8733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Тематическое  планирование</w:t>
      </w:r>
    </w:p>
    <w:p w:rsidR="00177B16" w:rsidRPr="00AF4DCE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751"/>
        <w:gridCol w:w="3251"/>
        <w:gridCol w:w="1104"/>
        <w:gridCol w:w="1153"/>
        <w:gridCol w:w="1352"/>
      </w:tblGrid>
      <w:tr w:rsidR="00177B16" w:rsidRPr="00AF4DCE" w:rsidTr="0085414E">
        <w:tc>
          <w:tcPr>
            <w:tcW w:w="675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4111" w:type="dxa"/>
            <w:vMerge w:val="restart"/>
          </w:tcPr>
          <w:p w:rsidR="00177B16" w:rsidRPr="00AF4DCE" w:rsidRDefault="00177B16" w:rsidP="0085414E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тематического блока</w:t>
            </w:r>
          </w:p>
          <w:p w:rsidR="00177B16" w:rsidRPr="00AF4DCE" w:rsidRDefault="00177B16" w:rsidP="0085414E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 соответствии с  ПОО СОО</w:t>
            </w:r>
          </w:p>
        </w:tc>
        <w:tc>
          <w:tcPr>
            <w:tcW w:w="6237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темы</w:t>
            </w:r>
          </w:p>
        </w:tc>
        <w:tc>
          <w:tcPr>
            <w:tcW w:w="4591" w:type="dxa"/>
            <w:gridSpan w:val="3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Общее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Теория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177B16" w:rsidRPr="00AF4DCE" w:rsidTr="0085414E">
        <w:tc>
          <w:tcPr>
            <w:tcW w:w="675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111" w:type="dxa"/>
          </w:tcPr>
          <w:p w:rsidR="00177B16" w:rsidRPr="00AF4DCE" w:rsidRDefault="00177B16" w:rsidP="008541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Введение.</w:t>
            </w:r>
          </w:p>
          <w:p w:rsidR="00177B16" w:rsidRPr="00AF4DCE" w:rsidRDefault="00177B16" w:rsidP="008541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Информация 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информационные</w:t>
            </w:r>
            <w:proofErr w:type="gramEnd"/>
          </w:p>
          <w:p w:rsidR="00177B16" w:rsidRPr="00AF4DCE" w:rsidRDefault="00177B16" w:rsidP="008541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</w:tc>
        <w:tc>
          <w:tcPr>
            <w:tcW w:w="6237" w:type="dxa"/>
          </w:tcPr>
          <w:p w:rsidR="00177B16" w:rsidRPr="00AF4DCE" w:rsidRDefault="00177B16" w:rsidP="0085414E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177B16" w:rsidRPr="00AF4DCE" w:rsidRDefault="00177B16" w:rsidP="001E15A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177B16" w:rsidRPr="00AF4DCE" w:rsidRDefault="00177B16" w:rsidP="001E15A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177B16" w:rsidRPr="00AF4DCE" w:rsidRDefault="00177B16" w:rsidP="001E15A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177B16" w:rsidRPr="00AF4DCE" w:rsidTr="0085414E">
        <w:tc>
          <w:tcPr>
            <w:tcW w:w="675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111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программных систем и сервисов</w:t>
            </w: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и его программное обеспечение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177B16" w:rsidRPr="00AF4DCE" w:rsidTr="0085414E">
        <w:tc>
          <w:tcPr>
            <w:tcW w:w="675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111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Математические основы информатики</w:t>
            </w: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177B16" w:rsidRPr="00AF4DCE" w:rsidTr="0085414E">
        <w:tc>
          <w:tcPr>
            <w:tcW w:w="675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111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и 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программирования</w:t>
            </w: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177B16" w:rsidRPr="00AF4DCE" w:rsidTr="0085414E">
        <w:tc>
          <w:tcPr>
            <w:tcW w:w="675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111" w:type="dxa"/>
            <w:vMerge w:val="restart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177B16" w:rsidRPr="00AF4DCE" w:rsidTr="0085414E">
        <w:tc>
          <w:tcPr>
            <w:tcW w:w="675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</w:tr>
      <w:tr w:rsidR="00177B16" w:rsidRPr="00AF4DCE" w:rsidTr="0085414E">
        <w:tc>
          <w:tcPr>
            <w:tcW w:w="675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0348" w:type="dxa"/>
            <w:gridSpan w:val="2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Резерв учебного времени</w:t>
            </w:r>
          </w:p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177B16" w:rsidRPr="00AF4DCE" w:rsidTr="0085414E">
        <w:tc>
          <w:tcPr>
            <w:tcW w:w="675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68</w:t>
            </w:r>
          </w:p>
        </w:tc>
        <w:tc>
          <w:tcPr>
            <w:tcW w:w="1560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72" w:type="dxa"/>
          </w:tcPr>
          <w:p w:rsidR="00177B16" w:rsidRPr="00AF4DCE" w:rsidRDefault="00177B16" w:rsidP="0085414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</w:tbl>
    <w:p w:rsidR="00177B16" w:rsidRDefault="00177B16" w:rsidP="00177B16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744B85" w:rsidRPr="00177B16" w:rsidRDefault="00744B85">
      <w:pPr>
        <w:rPr>
          <w:lang w:val="ru-RU"/>
        </w:rPr>
      </w:pPr>
    </w:p>
    <w:sectPr w:rsidR="00744B85" w:rsidRPr="00177B16" w:rsidSect="002D2076">
      <w:footerReference w:type="default" r:id="rId9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2C" w:rsidRDefault="00B10B2C" w:rsidP="004A7163">
      <w:r>
        <w:separator/>
      </w:r>
    </w:p>
  </w:endnote>
  <w:endnote w:type="continuationSeparator" w:id="0">
    <w:p w:rsidR="00B10B2C" w:rsidRDefault="00B10B2C" w:rsidP="004A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843879"/>
      <w:docPartObj>
        <w:docPartGallery w:val="Page Numbers (Bottom of Page)"/>
        <w:docPartUnique/>
      </w:docPartObj>
    </w:sdtPr>
    <w:sdtEndPr/>
    <w:sdtContent>
      <w:p w:rsidR="004A7163" w:rsidRDefault="004A716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15" w:rsidRPr="00634D15">
          <w:rPr>
            <w:noProof/>
            <w:lang w:val="ru-RU"/>
          </w:rPr>
          <w:t>15</w:t>
        </w:r>
        <w:r>
          <w:fldChar w:fldCharType="end"/>
        </w:r>
      </w:p>
    </w:sdtContent>
  </w:sdt>
  <w:p w:rsidR="004A7163" w:rsidRDefault="004A716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2C" w:rsidRDefault="00B10B2C" w:rsidP="004A7163">
      <w:r>
        <w:separator/>
      </w:r>
    </w:p>
  </w:footnote>
  <w:footnote w:type="continuationSeparator" w:id="0">
    <w:p w:rsidR="00B10B2C" w:rsidRDefault="00B10B2C" w:rsidP="004A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604B"/>
    <w:multiLevelType w:val="hybridMultilevel"/>
    <w:tmpl w:val="2B303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16"/>
    <w:rsid w:val="00177B16"/>
    <w:rsid w:val="001E15A8"/>
    <w:rsid w:val="002D2076"/>
    <w:rsid w:val="002E2BDE"/>
    <w:rsid w:val="0038733F"/>
    <w:rsid w:val="004A7163"/>
    <w:rsid w:val="0058531B"/>
    <w:rsid w:val="00634D15"/>
    <w:rsid w:val="0069345E"/>
    <w:rsid w:val="00744B85"/>
    <w:rsid w:val="0085414E"/>
    <w:rsid w:val="009A5FCF"/>
    <w:rsid w:val="00A52D9B"/>
    <w:rsid w:val="00B10B2C"/>
    <w:rsid w:val="00D64793"/>
    <w:rsid w:val="00D94B40"/>
    <w:rsid w:val="00E04005"/>
    <w:rsid w:val="00E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77B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B16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77B1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77B16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77B16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7B16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7B16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7B1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7B1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7B16"/>
    <w:rPr>
      <w:rFonts w:asciiTheme="majorHAnsi" w:eastAsiaTheme="majorEastAsia" w:hAnsiTheme="majorHAnsi" w:cs="Times New Roman"/>
      <w:lang w:val="en-US" w:bidi="en-US"/>
    </w:rPr>
  </w:style>
  <w:style w:type="table" w:styleId="a3">
    <w:name w:val="Table Grid"/>
    <w:basedOn w:val="a1"/>
    <w:uiPriority w:val="59"/>
    <w:rsid w:val="00177B16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77B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7B16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77B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7B16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177B16"/>
    <w:rPr>
      <w:b/>
      <w:bCs/>
    </w:rPr>
  </w:style>
  <w:style w:type="character" w:styleId="a9">
    <w:name w:val="Emphasis"/>
    <w:basedOn w:val="a0"/>
    <w:uiPriority w:val="20"/>
    <w:qFormat/>
    <w:rsid w:val="00177B1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7B16"/>
    <w:rPr>
      <w:szCs w:val="32"/>
    </w:rPr>
  </w:style>
  <w:style w:type="paragraph" w:styleId="ab">
    <w:name w:val="List Paragraph"/>
    <w:basedOn w:val="a"/>
    <w:uiPriority w:val="34"/>
    <w:qFormat/>
    <w:rsid w:val="00177B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B16"/>
    <w:rPr>
      <w:i/>
    </w:rPr>
  </w:style>
  <w:style w:type="character" w:customStyle="1" w:styleId="22">
    <w:name w:val="Цитата 2 Знак"/>
    <w:basedOn w:val="a0"/>
    <w:link w:val="21"/>
    <w:uiPriority w:val="29"/>
    <w:rsid w:val="00177B16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177B1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77B16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177B1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77B1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77B1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77B1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77B1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77B16"/>
    <w:pPr>
      <w:outlineLvl w:val="9"/>
    </w:pPr>
  </w:style>
  <w:style w:type="paragraph" w:customStyle="1" w:styleId="Default">
    <w:name w:val="Default"/>
    <w:rsid w:val="00177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4">
    <w:name w:val="Normal (Web)"/>
    <w:basedOn w:val="a"/>
    <w:uiPriority w:val="99"/>
    <w:rsid w:val="00177B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77B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77B16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7B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header"/>
    <w:basedOn w:val="a"/>
    <w:link w:val="af6"/>
    <w:uiPriority w:val="99"/>
    <w:unhideWhenUsed/>
    <w:rsid w:val="004A71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7163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A71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A7163"/>
    <w:rPr>
      <w:rFonts w:eastAsiaTheme="minorEastAsia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400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4005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77B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B16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77B1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77B16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77B16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7B16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7B16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7B1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7B1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7B16"/>
    <w:rPr>
      <w:rFonts w:asciiTheme="majorHAnsi" w:eastAsiaTheme="majorEastAsia" w:hAnsiTheme="majorHAnsi" w:cs="Times New Roman"/>
      <w:lang w:val="en-US" w:bidi="en-US"/>
    </w:rPr>
  </w:style>
  <w:style w:type="table" w:styleId="a3">
    <w:name w:val="Table Grid"/>
    <w:basedOn w:val="a1"/>
    <w:uiPriority w:val="59"/>
    <w:rsid w:val="00177B16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77B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7B16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77B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7B16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177B16"/>
    <w:rPr>
      <w:b/>
      <w:bCs/>
    </w:rPr>
  </w:style>
  <w:style w:type="character" w:styleId="a9">
    <w:name w:val="Emphasis"/>
    <w:basedOn w:val="a0"/>
    <w:uiPriority w:val="20"/>
    <w:qFormat/>
    <w:rsid w:val="00177B1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7B16"/>
    <w:rPr>
      <w:szCs w:val="32"/>
    </w:rPr>
  </w:style>
  <w:style w:type="paragraph" w:styleId="ab">
    <w:name w:val="List Paragraph"/>
    <w:basedOn w:val="a"/>
    <w:uiPriority w:val="34"/>
    <w:qFormat/>
    <w:rsid w:val="00177B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B16"/>
    <w:rPr>
      <w:i/>
    </w:rPr>
  </w:style>
  <w:style w:type="character" w:customStyle="1" w:styleId="22">
    <w:name w:val="Цитата 2 Знак"/>
    <w:basedOn w:val="a0"/>
    <w:link w:val="21"/>
    <w:uiPriority w:val="29"/>
    <w:rsid w:val="00177B16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177B1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77B16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177B1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77B1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77B1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77B1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77B1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77B16"/>
    <w:pPr>
      <w:outlineLvl w:val="9"/>
    </w:pPr>
  </w:style>
  <w:style w:type="paragraph" w:customStyle="1" w:styleId="Default">
    <w:name w:val="Default"/>
    <w:rsid w:val="00177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4">
    <w:name w:val="Normal (Web)"/>
    <w:basedOn w:val="a"/>
    <w:uiPriority w:val="99"/>
    <w:rsid w:val="00177B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77B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77B16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7B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header"/>
    <w:basedOn w:val="a"/>
    <w:link w:val="af6"/>
    <w:uiPriority w:val="99"/>
    <w:unhideWhenUsed/>
    <w:rsid w:val="004A71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7163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A71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A7163"/>
    <w:rPr>
      <w:rFonts w:eastAsiaTheme="minorEastAsia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400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400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XTreme.ws</cp:lastModifiedBy>
  <cp:revision>2</cp:revision>
  <cp:lastPrinted>2020-10-07T16:48:00Z</cp:lastPrinted>
  <dcterms:created xsi:type="dcterms:W3CDTF">2020-10-08T04:28:00Z</dcterms:created>
  <dcterms:modified xsi:type="dcterms:W3CDTF">2020-10-08T04:28:00Z</dcterms:modified>
</cp:coreProperties>
</file>