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C9" w:rsidRPr="00BB3006" w:rsidRDefault="00DE1AC9" w:rsidP="00BB30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3006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DE1AC9" w:rsidRPr="00BB3006" w:rsidRDefault="00DE1AC9" w:rsidP="00BB30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3006"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</w:t>
      </w:r>
    </w:p>
    <w:p w:rsidR="00DE1AC9" w:rsidRPr="00BB3006" w:rsidRDefault="00DE1AC9" w:rsidP="00BB30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3006">
        <w:rPr>
          <w:rFonts w:ascii="Times New Roman" w:hAnsi="Times New Roman" w:cs="Times New Roman"/>
          <w:sz w:val="28"/>
          <w:szCs w:val="28"/>
        </w:rPr>
        <w:t xml:space="preserve"> «Русский язык» </w:t>
      </w:r>
    </w:p>
    <w:p w:rsidR="00DE1AC9" w:rsidRDefault="00DE1AC9" w:rsidP="00BB30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3006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E56DF8">
        <w:rPr>
          <w:rFonts w:ascii="Times New Roman" w:hAnsi="Times New Roman" w:cs="Times New Roman"/>
          <w:sz w:val="28"/>
          <w:szCs w:val="28"/>
        </w:rPr>
        <w:t>среднего</w:t>
      </w:r>
      <w:r w:rsidRPr="00BB3006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E56DF8" w:rsidRPr="00BB3006" w:rsidRDefault="00E56DF8" w:rsidP="00BB30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(углублённый уровень)</w:t>
      </w:r>
    </w:p>
    <w:p w:rsidR="00DE1AC9" w:rsidRPr="00BB3006" w:rsidRDefault="00DE1AC9" w:rsidP="00BB30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6DF8" w:rsidRPr="00E56DF8" w:rsidRDefault="00E56DF8" w:rsidP="00E56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DF8">
        <w:rPr>
          <w:rFonts w:ascii="Times New Roman" w:hAnsi="Times New Roman" w:cs="Times New Roman"/>
          <w:sz w:val="28"/>
          <w:szCs w:val="28"/>
        </w:rPr>
        <w:t>Рабочая программа по русскому языку для 10-11 классов составлена:</w:t>
      </w:r>
    </w:p>
    <w:p w:rsidR="00E56DF8" w:rsidRPr="00E56DF8" w:rsidRDefault="00E56DF8" w:rsidP="00E56DF8">
      <w:pPr>
        <w:pStyle w:val="a5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E56DF8">
        <w:rPr>
          <w:rFonts w:cs="Times New Roman"/>
          <w:b/>
          <w:bCs/>
          <w:i/>
          <w:iCs/>
          <w:sz w:val="28"/>
          <w:szCs w:val="28"/>
        </w:rPr>
        <w:t xml:space="preserve">на основе </w:t>
      </w:r>
      <w:r w:rsidRPr="00E56DF8">
        <w:rPr>
          <w:rFonts w:cs="Times New Roman"/>
          <w:bCs/>
          <w:iCs/>
          <w:sz w:val="28"/>
          <w:szCs w:val="28"/>
        </w:rPr>
        <w:t xml:space="preserve">требований федерального государственного образовательного стандарта </w:t>
      </w:r>
      <w:r w:rsidRPr="00E56DF8">
        <w:rPr>
          <w:rFonts w:cs="Times New Roman"/>
          <w:sz w:val="28"/>
          <w:szCs w:val="28"/>
        </w:rPr>
        <w:t xml:space="preserve"> среднего общего образования по русскому языку (у</w:t>
      </w:r>
      <w:r w:rsidRPr="00E56DF8">
        <w:rPr>
          <w:rFonts w:cs="Times New Roman"/>
          <w:color w:val="000000"/>
          <w:sz w:val="28"/>
          <w:szCs w:val="28"/>
        </w:rPr>
        <w:t>тверждён приказом Министерства образования и науки Российской Федерации от «17» мая 2012 г. № 413)</w:t>
      </w:r>
      <w:r w:rsidRPr="00E56DF8">
        <w:rPr>
          <w:rFonts w:cs="Times New Roman"/>
          <w:sz w:val="28"/>
          <w:szCs w:val="28"/>
        </w:rPr>
        <w:t>;</w:t>
      </w:r>
    </w:p>
    <w:p w:rsidR="00E56DF8" w:rsidRPr="00E56DF8" w:rsidRDefault="00E56DF8" w:rsidP="00E56DF8">
      <w:pPr>
        <w:pStyle w:val="a5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E56DF8">
        <w:rPr>
          <w:rFonts w:cs="Times New Roman"/>
          <w:b/>
          <w:i/>
          <w:sz w:val="28"/>
          <w:szCs w:val="28"/>
        </w:rPr>
        <w:t>с учётом:</w:t>
      </w:r>
    </w:p>
    <w:p w:rsidR="00E56DF8" w:rsidRPr="00E56DF8" w:rsidRDefault="00E56DF8" w:rsidP="00E56DF8">
      <w:pPr>
        <w:pStyle w:val="a5"/>
        <w:widowControl/>
        <w:numPr>
          <w:ilvl w:val="0"/>
          <w:numId w:val="3"/>
        </w:numPr>
        <w:suppressAutoHyphens w:val="0"/>
        <w:contextualSpacing/>
        <w:jc w:val="both"/>
        <w:rPr>
          <w:rFonts w:eastAsia="Times New Roman" w:cs="Times New Roman"/>
          <w:sz w:val="28"/>
          <w:szCs w:val="28"/>
        </w:rPr>
      </w:pPr>
      <w:r w:rsidRPr="00E56DF8">
        <w:rPr>
          <w:rFonts w:eastAsia="Times New Roman" w:cs="Times New Roman"/>
          <w:sz w:val="28"/>
          <w:szCs w:val="28"/>
        </w:rPr>
        <w:t>основной образовательной программы среднего общего образования 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области»;</w:t>
      </w:r>
    </w:p>
    <w:p w:rsidR="00E56DF8" w:rsidRPr="00E56DF8" w:rsidRDefault="00E56DF8" w:rsidP="00E56DF8">
      <w:pPr>
        <w:pStyle w:val="a5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E56DF8">
        <w:rPr>
          <w:rFonts w:cs="Times New Roman"/>
          <w:sz w:val="28"/>
          <w:szCs w:val="28"/>
        </w:rPr>
        <w:t xml:space="preserve">авторской программы по русскому языку «Львова С.И. Русский язык и литература. Русский язык. 10-11 классы.  Рабочая программа для общеобразовательных организаций (базовый и углублённый уровни). Предметная линия учебников С.И. Львовой, В.В.Львова/С.И.Львова. - М.: Мнемозина, 2014»; </w:t>
      </w:r>
    </w:p>
    <w:p w:rsidR="00E56DF8" w:rsidRPr="00E56DF8" w:rsidRDefault="00E56DF8" w:rsidP="00E56DF8">
      <w:pPr>
        <w:pStyle w:val="a5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cs="Times New Roman"/>
          <w:sz w:val="28"/>
          <w:szCs w:val="28"/>
        </w:rPr>
      </w:pPr>
      <w:r w:rsidRPr="00E56DF8">
        <w:rPr>
          <w:rFonts w:cs="Times New Roman"/>
          <w:sz w:val="28"/>
          <w:szCs w:val="28"/>
        </w:rPr>
        <w:t>рекомендаций инструктивно-методического письма ОГАОУ ДПО «</w:t>
      </w:r>
      <w:proofErr w:type="spellStart"/>
      <w:r w:rsidRPr="00E56DF8">
        <w:rPr>
          <w:rFonts w:cs="Times New Roman"/>
          <w:sz w:val="28"/>
          <w:szCs w:val="28"/>
        </w:rPr>
        <w:t>БелИРО</w:t>
      </w:r>
      <w:proofErr w:type="spellEnd"/>
      <w:r w:rsidRPr="00E56DF8">
        <w:rPr>
          <w:rFonts w:cs="Times New Roman"/>
          <w:sz w:val="28"/>
          <w:szCs w:val="28"/>
        </w:rPr>
        <w:t>»  «О</w:t>
      </w:r>
      <w:r w:rsidRPr="00E56DF8">
        <w:rPr>
          <w:rFonts w:cs="Times New Roman"/>
          <w:bCs/>
          <w:sz w:val="28"/>
          <w:szCs w:val="28"/>
        </w:rPr>
        <w:t xml:space="preserve"> преподавании учебного предмета «Русский язык» в общеобразовательных организациях Белгородской области в 2017-2018 учебном году»</w:t>
      </w:r>
      <w:r w:rsidRPr="00E56DF8">
        <w:rPr>
          <w:rFonts w:cs="Times New Roman"/>
          <w:sz w:val="28"/>
          <w:szCs w:val="28"/>
        </w:rPr>
        <w:t>.</w:t>
      </w:r>
    </w:p>
    <w:p w:rsidR="00DE1AC9" w:rsidRDefault="00DE1AC9" w:rsidP="00BB30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DF8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учебно-методического комплекта для </w:t>
      </w:r>
      <w:r w:rsidR="00E56DF8" w:rsidRPr="00E56DF8">
        <w:rPr>
          <w:rFonts w:ascii="Times New Roman" w:hAnsi="Times New Roman" w:cs="Times New Roman"/>
          <w:sz w:val="28"/>
          <w:szCs w:val="28"/>
        </w:rPr>
        <w:t>10-11 классов  под редакцией Львовой С.И. (Львова С.И. Русский язык и литература.</w:t>
      </w:r>
      <w:proofErr w:type="gramEnd"/>
      <w:r w:rsidR="00E56DF8" w:rsidRPr="00E56DF8">
        <w:rPr>
          <w:rFonts w:ascii="Times New Roman" w:hAnsi="Times New Roman" w:cs="Times New Roman"/>
          <w:sz w:val="28"/>
          <w:szCs w:val="28"/>
        </w:rPr>
        <w:t xml:space="preserve"> Русский язык. 10-11 классы.  Рабочая программа для общеобразовательных организаций (базовый и углублённый уровни). Предметная линия учебников С.И. Львовой, В.В.Львова/С.И.Львова. - </w:t>
      </w:r>
      <w:proofErr w:type="gramStart"/>
      <w:r w:rsidR="00E56DF8" w:rsidRPr="00E56DF8">
        <w:rPr>
          <w:rFonts w:ascii="Times New Roman" w:hAnsi="Times New Roman" w:cs="Times New Roman"/>
          <w:sz w:val="28"/>
          <w:szCs w:val="28"/>
        </w:rPr>
        <w:t>М.: Мнемозина, 2014)</w:t>
      </w:r>
      <w:r w:rsidRPr="00E56D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1AC9" w:rsidRPr="00E56DF8" w:rsidRDefault="00DE1AC9" w:rsidP="00BB3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DF8"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включает проведение </w:t>
      </w:r>
      <w:r w:rsidRPr="00E56D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контрольных письменных работ: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0"/>
        <w:gridCol w:w="2280"/>
        <w:gridCol w:w="2532"/>
      </w:tblGrid>
      <w:tr w:rsidR="00E56DF8" w:rsidRPr="00E56DF8" w:rsidTr="001F5AF7">
        <w:trPr>
          <w:trHeight w:val="280"/>
        </w:trPr>
        <w:tc>
          <w:tcPr>
            <w:tcW w:w="4560" w:type="dxa"/>
            <w:vMerge w:val="restart"/>
            <w:shd w:val="clear" w:color="auto" w:fill="auto"/>
          </w:tcPr>
          <w:p w:rsidR="00E56DF8" w:rsidRPr="00E56DF8" w:rsidRDefault="00E56DF8" w:rsidP="001F5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DF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контрольных работ</w:t>
            </w:r>
          </w:p>
        </w:tc>
        <w:tc>
          <w:tcPr>
            <w:tcW w:w="4812" w:type="dxa"/>
            <w:gridSpan w:val="2"/>
            <w:shd w:val="clear" w:color="auto" w:fill="auto"/>
          </w:tcPr>
          <w:p w:rsidR="00E56DF8" w:rsidRPr="00E56DF8" w:rsidRDefault="00E56DF8" w:rsidP="001F5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DF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E56DF8" w:rsidRPr="00E56DF8" w:rsidTr="001F5AF7">
        <w:trPr>
          <w:trHeight w:val="147"/>
        </w:trPr>
        <w:tc>
          <w:tcPr>
            <w:tcW w:w="4560" w:type="dxa"/>
            <w:vMerge/>
            <w:shd w:val="clear" w:color="auto" w:fill="auto"/>
          </w:tcPr>
          <w:p w:rsidR="00E56DF8" w:rsidRPr="00E56DF8" w:rsidRDefault="00E56DF8" w:rsidP="001F5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E56DF8" w:rsidRPr="00E56DF8" w:rsidRDefault="00E56DF8" w:rsidP="001F5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DF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32" w:type="dxa"/>
            <w:shd w:val="clear" w:color="auto" w:fill="auto"/>
          </w:tcPr>
          <w:p w:rsidR="00E56DF8" w:rsidRPr="00E56DF8" w:rsidRDefault="00E56DF8" w:rsidP="001F5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DF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E56DF8" w:rsidRPr="00E56DF8" w:rsidTr="001F5AF7">
        <w:trPr>
          <w:trHeight w:val="242"/>
        </w:trPr>
        <w:tc>
          <w:tcPr>
            <w:tcW w:w="4560" w:type="dxa"/>
            <w:shd w:val="clear" w:color="auto" w:fill="auto"/>
          </w:tcPr>
          <w:p w:rsidR="00E56DF8" w:rsidRPr="00E56DF8" w:rsidRDefault="00E56DF8" w:rsidP="001F5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DF8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2280" w:type="dxa"/>
            <w:shd w:val="clear" w:color="auto" w:fill="auto"/>
          </w:tcPr>
          <w:p w:rsidR="00E56DF8" w:rsidRPr="00E56DF8" w:rsidRDefault="00E56DF8" w:rsidP="001F5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2" w:type="dxa"/>
            <w:shd w:val="clear" w:color="auto" w:fill="auto"/>
          </w:tcPr>
          <w:p w:rsidR="00E56DF8" w:rsidRPr="00E56DF8" w:rsidRDefault="00E56DF8" w:rsidP="001F5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6DF8" w:rsidRPr="00E56DF8" w:rsidTr="001F5AF7">
        <w:trPr>
          <w:trHeight w:val="232"/>
        </w:trPr>
        <w:tc>
          <w:tcPr>
            <w:tcW w:w="4560" w:type="dxa"/>
            <w:shd w:val="clear" w:color="auto" w:fill="auto"/>
          </w:tcPr>
          <w:p w:rsidR="00E56DF8" w:rsidRPr="00E56DF8" w:rsidRDefault="00E56DF8" w:rsidP="001F5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DF8">
              <w:rPr>
                <w:rFonts w:ascii="Times New Roman" w:hAnsi="Times New Roman" w:cs="Times New Roman"/>
                <w:sz w:val="28"/>
                <w:szCs w:val="28"/>
              </w:rPr>
              <w:t>Контрольное сочинение</w:t>
            </w:r>
          </w:p>
        </w:tc>
        <w:tc>
          <w:tcPr>
            <w:tcW w:w="2280" w:type="dxa"/>
            <w:shd w:val="clear" w:color="auto" w:fill="auto"/>
          </w:tcPr>
          <w:p w:rsidR="00E56DF8" w:rsidRPr="00E56DF8" w:rsidRDefault="00E56DF8" w:rsidP="001F5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2" w:type="dxa"/>
            <w:shd w:val="clear" w:color="auto" w:fill="auto"/>
          </w:tcPr>
          <w:p w:rsidR="00E56DF8" w:rsidRPr="00E56DF8" w:rsidRDefault="00E56DF8" w:rsidP="001F5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6DF8" w:rsidRPr="00E56DF8" w:rsidTr="001F5AF7">
        <w:trPr>
          <w:trHeight w:val="294"/>
        </w:trPr>
        <w:tc>
          <w:tcPr>
            <w:tcW w:w="4560" w:type="dxa"/>
            <w:shd w:val="clear" w:color="auto" w:fill="auto"/>
          </w:tcPr>
          <w:p w:rsidR="00E56DF8" w:rsidRPr="00E56DF8" w:rsidRDefault="00E56DF8" w:rsidP="001F5A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D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280" w:type="dxa"/>
            <w:shd w:val="clear" w:color="auto" w:fill="auto"/>
          </w:tcPr>
          <w:p w:rsidR="00E56DF8" w:rsidRPr="00E56DF8" w:rsidRDefault="00E56DF8" w:rsidP="001F5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DF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32" w:type="dxa"/>
            <w:shd w:val="clear" w:color="auto" w:fill="auto"/>
          </w:tcPr>
          <w:p w:rsidR="00E56DF8" w:rsidRPr="00E56DF8" w:rsidRDefault="00E56DF8" w:rsidP="001F5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DF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3C62FA" w:rsidRPr="00BB3006" w:rsidRDefault="003C62FA" w:rsidP="00BB3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62FA" w:rsidRPr="00BB3006" w:rsidSect="0092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1412"/>
    <w:multiLevelType w:val="hybridMultilevel"/>
    <w:tmpl w:val="3086F838"/>
    <w:lvl w:ilvl="0" w:tplc="C47C3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55FAF"/>
    <w:multiLevelType w:val="hybridMultilevel"/>
    <w:tmpl w:val="9112C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EE2E3E"/>
    <w:multiLevelType w:val="hybridMultilevel"/>
    <w:tmpl w:val="7C381002"/>
    <w:lvl w:ilvl="0" w:tplc="25ACB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5D7C08"/>
    <w:multiLevelType w:val="hybridMultilevel"/>
    <w:tmpl w:val="22EAD5A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DE1AC9"/>
    <w:rsid w:val="002F42E7"/>
    <w:rsid w:val="00321D39"/>
    <w:rsid w:val="003C62FA"/>
    <w:rsid w:val="00524BFD"/>
    <w:rsid w:val="006F1A23"/>
    <w:rsid w:val="00BB3006"/>
    <w:rsid w:val="00CD43BE"/>
    <w:rsid w:val="00DE1AC9"/>
    <w:rsid w:val="00E5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C9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E1AC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4">
    <w:name w:val="Без интервала Знак"/>
    <w:link w:val="a3"/>
    <w:locked/>
    <w:rsid w:val="00DE1AC9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List Paragraph"/>
    <w:basedOn w:val="a"/>
    <w:link w:val="a6"/>
    <w:uiPriority w:val="1"/>
    <w:qFormat/>
    <w:rsid w:val="00DE1AC9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6">
    <w:name w:val="Абзац списка Знак"/>
    <w:link w:val="a5"/>
    <w:uiPriority w:val="1"/>
    <w:locked/>
    <w:rsid w:val="00DE1AC9"/>
    <w:rPr>
      <w:rFonts w:eastAsia="SimSun" w:cs="Mangal"/>
      <w:color w:val="auto"/>
      <w:lang w:eastAsia="hi-IN" w:bidi="hi-IN"/>
    </w:rPr>
  </w:style>
  <w:style w:type="paragraph" w:styleId="a7">
    <w:name w:val="Normal (Web)"/>
    <w:basedOn w:val="a"/>
    <w:uiPriority w:val="99"/>
    <w:unhideWhenUsed/>
    <w:rsid w:val="00DE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5</cp:revision>
  <dcterms:created xsi:type="dcterms:W3CDTF">2020-09-17T15:57:00Z</dcterms:created>
  <dcterms:modified xsi:type="dcterms:W3CDTF">2020-09-17T16:12:00Z</dcterms:modified>
</cp:coreProperties>
</file>