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E3" w:rsidRPr="00E06AE3" w:rsidRDefault="00E06AE3" w:rsidP="00E06A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E06A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Аннотация </w:t>
      </w:r>
    </w:p>
    <w:p w:rsidR="000020A6" w:rsidRDefault="00E06AE3" w:rsidP="00E06AE3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b/>
          <w:sz w:val="28"/>
          <w:szCs w:val="28"/>
          <w:lang w:eastAsia="ar-SA"/>
        </w:rPr>
        <w:t>к рабочей программе элективного курса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«Русское правописание: орфография и пунктуация»</w:t>
      </w:r>
    </w:p>
    <w:p w:rsidR="00E06AE3" w:rsidRPr="00E06AE3" w:rsidRDefault="00E06AE3" w:rsidP="00E06A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Рабочая программа элективного курса «Русское правописание: орфография и пунктуация» для ступени полного среднего образования разработана</w:t>
      </w:r>
    </w:p>
    <w:p w:rsidR="00E06AE3" w:rsidRPr="00E06AE3" w:rsidRDefault="00E06AE3" w:rsidP="00E06A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06AE3">
        <w:rPr>
          <w:rFonts w:ascii="Times New Roman" w:eastAsia="Times New Roman" w:hAnsi="Times New Roman"/>
          <w:i/>
          <w:sz w:val="28"/>
          <w:szCs w:val="28"/>
          <w:lang w:eastAsia="ar-SA"/>
        </w:rPr>
        <w:t>на основе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06AE3">
        <w:rPr>
          <w:rFonts w:ascii="Times New Roman" w:eastAsia="Times New Roman" w:hAnsi="Times New Roman"/>
          <w:i/>
          <w:sz w:val="28"/>
          <w:szCs w:val="28"/>
          <w:lang w:eastAsia="ar-SA"/>
        </w:rPr>
        <w:t>авторской программы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« Программа по русскому языку для общеобразовательных учреждений. 5-11 классы: основной курс, элективные курсы/[авт.-сост. С.И. Львова]. - 2-е изд., перераб., - М.: Мнемозина, 2008. – 215с.» </w:t>
      </w:r>
    </w:p>
    <w:p w:rsidR="00E06AE3" w:rsidRPr="00E06AE3" w:rsidRDefault="00E06AE3" w:rsidP="00E06A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Учебным планом МБОУ «Айдарская средняя общеобразовательная школа им. Б.Г. Кандыбина» </w:t>
      </w:r>
      <w:r w:rsidRPr="00E06A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 рамках школьного компонента </w:t>
      </w:r>
      <w:r w:rsidRPr="00E06AE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изучение учебного курса «Русское правописание: орфография и пунктуация» 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10-11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класс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ах.</w:t>
      </w:r>
    </w:p>
    <w:p w:rsidR="00E06AE3" w:rsidRPr="00E06AE3" w:rsidRDefault="00E06AE3" w:rsidP="00E06A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Программа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рассчитана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68 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час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ов с учётом 34 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учебных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06AE3">
        <w:rPr>
          <w:rFonts w:ascii="Times New Roman" w:eastAsia="Times New Roman" w:hAnsi="Times New Roman" w:hint="eastAsia"/>
          <w:sz w:val="28"/>
          <w:szCs w:val="28"/>
          <w:lang w:eastAsia="ar-SA"/>
        </w:rPr>
        <w:t>недель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изучения в 10-11 классах: </w:t>
      </w:r>
    </w:p>
    <w:p w:rsidR="00E06AE3" w:rsidRPr="00E06AE3" w:rsidRDefault="00E06AE3" w:rsidP="00E06AE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10 класс – 34 часа в год;</w:t>
      </w:r>
    </w:p>
    <w:p w:rsidR="00E06AE3" w:rsidRPr="00E06AE3" w:rsidRDefault="00E06AE3" w:rsidP="00E06AE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11класс – 34 часа в год.</w:t>
      </w:r>
    </w:p>
    <w:p w:rsidR="00E06AE3" w:rsidRPr="00E06AE3" w:rsidRDefault="00E06AE3" w:rsidP="00E06A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Данный курс предложен учащимся для выбора, потому что «Русское правописание: орфография и пунктуация» как элективный курс предполагает расширение знаний учащихся средней школы по орфографии и пунктуации.</w:t>
      </w:r>
    </w:p>
    <w:p w:rsidR="00E06AE3" w:rsidRPr="00E06AE3" w:rsidRDefault="00E06AE3" w:rsidP="00E06AE3">
      <w:pPr>
        <w:shd w:val="clear" w:color="auto" w:fill="FFFFFF"/>
        <w:suppressAutoHyphens/>
        <w:spacing w:after="0" w:line="240" w:lineRule="auto"/>
        <w:ind w:left="120" w:firstLine="3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Основной </w:t>
      </w:r>
      <w:r w:rsidRPr="00E06AE3">
        <w:rPr>
          <w:rFonts w:ascii="Times New Roman" w:eastAsia="Times New Roman" w:hAnsi="Times New Roman"/>
          <w:b/>
          <w:sz w:val="28"/>
          <w:szCs w:val="28"/>
          <w:lang w:eastAsia="ar-SA"/>
        </w:rPr>
        <w:t>целью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данного курса является повышение грамотности учащихся, развитие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:rsidR="00E06AE3" w:rsidRPr="00E06AE3" w:rsidRDefault="00E06AE3" w:rsidP="00E06AE3">
      <w:pPr>
        <w:shd w:val="clear" w:color="auto" w:fill="FFFFFF"/>
        <w:suppressAutoHyphens/>
        <w:spacing w:after="0" w:line="240" w:lineRule="auto"/>
        <w:ind w:left="29" w:firstLine="3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Автор программы отмечает, что особенностью данной системы обучения является опора на языковое чутье учащихся, целенаправленное развитие лингвистической интуиции. В связи с этим основными направлениями в работе становятся, во-первых, усиленное </w:t>
      </w:r>
      <w:r w:rsidRPr="00E06AE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внимание к семантической стороне анализируемого явления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(слова, предложения), что обеспечивает безошибочное применение того или иного правила без искажения смысла высказывания. Во-вторых, </w:t>
      </w:r>
      <w:r w:rsidRPr="00E06AE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опора на этимологический анализ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обучении орфографии, который держится на языковом чутье и удовлетворяет естественную, неистребимую потребность каждого человека разгадать тайну рождения слова, понять его истоки. Эта «этимологическая рефлексия» (Г. О. Винокур) становится надежным помощником в процессе формирования системы правописных умений и навыков. И наконец, важнейшим направлением в обучении становится </w:t>
      </w:r>
      <w:r w:rsidRPr="00E06AE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систематизация и обобщение знаний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в области правописания и формирование умения ориентироваться в орфографии и пунктуации, учитывая их системность, логику,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существующую взаимосвязь между различными элементами (принципы написания, правила, группы и варианты орфограмм, пунктограмм и т. п.).</w:t>
      </w:r>
    </w:p>
    <w:p w:rsidR="00E06AE3" w:rsidRPr="00E06AE3" w:rsidRDefault="00E06AE3" w:rsidP="00E06A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В пояснительной записке автор пишет, что для достижения основных целей курса необходимо пользоваться наиболее эффективными приемами, которые помогают реализовать указанные направления в обучении. </w:t>
      </w:r>
      <w:proofErr w:type="gramStart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Это</w:t>
      </w:r>
      <w:proofErr w:type="gramEnd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прежде всего работа с обобщающими схемами и таблицами по орфографии и пунктуации; семантический анализ высказывания и поиск адекватных языковых средств для выражения смысла средствами письма; работа с разнообразными лингвистическими словарями (в том числе и этимологическим, который в краткой и лаконичной форме дает информацию не только о происхождении слова, но и объясняет, мотивирует его написание). Кроме того, значительными обучающими возможностями обладает такой прием, как орфографический анализ структурно-семантических схем слова или морфемно-словообразовательных моделей. Такой анализ развивает языковую догадку, способность предвидеть орфографические затруднения, вызванные морфемной особенностью того словообразовательного образца, которому соответствует данное слово и десятки других слов этой группы.</w:t>
      </w:r>
    </w:p>
    <w:p w:rsidR="00E06AE3" w:rsidRPr="00E06AE3" w:rsidRDefault="00E06AE3" w:rsidP="00E06AE3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Чтобы добиться хороших результатов, отмечает автор программы, необходимо также</w:t>
      </w:r>
      <w:r w:rsidRPr="00E06AE3"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  <w:t xml:space="preserve">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иметь в виду,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деятельности: осмысленным и точным пониманием чужого высказывания (аудирование, чтение); свободным и правильным выражением собственных мыслей в устной и письменной речи (говорение, письмо) </w:t>
      </w:r>
      <w:r w:rsidRPr="00E06AE3"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  <w:t xml:space="preserve">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с учетом разных ситуаций общения и в соответствии с нормами литературного языка. Русское правописание может быть освоено </w:t>
      </w:r>
      <w:r w:rsidRPr="00E06AE3">
        <w:rPr>
          <w:rFonts w:ascii="Times New Roman" w:eastAsia="Times New Roman" w:hAnsi="Times New Roman"/>
          <w:bCs/>
          <w:sz w:val="28"/>
          <w:szCs w:val="28"/>
          <w:lang w:eastAsia="ar-SA"/>
        </w:rPr>
        <w:t>в</w:t>
      </w:r>
      <w:r w:rsidRPr="00E06AE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процессе совершенствования, обогащения всего строя речи старшеклассника, в результате овладения всеми видами речевой деятельности в их единстве и взаимосвязи.</w:t>
      </w:r>
    </w:p>
    <w:p w:rsidR="00E06AE3" w:rsidRPr="00E06AE3" w:rsidRDefault="00E06AE3" w:rsidP="00E06AE3">
      <w:pPr>
        <w:shd w:val="clear" w:color="auto" w:fill="FFFFFF"/>
        <w:suppressAutoHyphens/>
        <w:spacing w:after="0" w:line="240" w:lineRule="auto"/>
        <w:ind w:right="149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Коммуникативно-деятельностный подход к совершенствованию правописных умений и навыков способствует активному развитию грамотности в широком смысле этого слова — </w:t>
      </w:r>
      <w:r w:rsidRPr="00E06AE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функциональной грамотности, </w:t>
      </w: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>то есть способности извлекать, понимать, передавать, эффективно использовать полученную разными способами текстовую информацию (в том числе и представленную в виде правила правописания), а также связно, полно, последовательно, логично, выразительно излагать мысли в соответствии с определенной коммуникативной задачей и нормативными требованиями к</w:t>
      </w:r>
      <w:proofErr w:type="gramEnd"/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 xml:space="preserve"> речевому высказыванию).</w:t>
      </w:r>
    </w:p>
    <w:p w:rsidR="00E06AE3" w:rsidRPr="00E06AE3" w:rsidRDefault="00E06AE3" w:rsidP="00E06A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sz w:val="28"/>
          <w:szCs w:val="28"/>
          <w:lang w:eastAsia="ar-SA"/>
        </w:rPr>
        <w:tab/>
        <w:t>В соответствии с тематическим планированием рабочей программы содержание авторской программы в течение учебного года должно быть в полной мере усвоено учащимися</w:t>
      </w:r>
      <w:r w:rsidRPr="00E06A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Один час будет использован для проведения зачётной работы.</w:t>
      </w:r>
    </w:p>
    <w:p w:rsidR="00E06AE3" w:rsidRPr="00E06AE3" w:rsidRDefault="00E06AE3" w:rsidP="00E06AE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06AE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Учебные занятия предполагается проводить в форме практических занятий, самостоятельной работы, исследовательской деятельности, анализа текстов разных жанров.</w:t>
      </w:r>
    </w:p>
    <w:sectPr w:rsidR="00E06AE3" w:rsidRPr="00E0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68CE"/>
    <w:multiLevelType w:val="hybridMultilevel"/>
    <w:tmpl w:val="AF7EE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E3"/>
    <w:rsid w:val="000020A6"/>
    <w:rsid w:val="00357628"/>
    <w:rsid w:val="009234C3"/>
    <w:rsid w:val="00E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Журавлёва Валентина</dc:creator>
  <cp:lastModifiedBy>XTreme.ws</cp:lastModifiedBy>
  <cp:revision>2</cp:revision>
  <dcterms:created xsi:type="dcterms:W3CDTF">2015-11-01T19:08:00Z</dcterms:created>
  <dcterms:modified xsi:type="dcterms:W3CDTF">2015-11-01T19:08:00Z</dcterms:modified>
</cp:coreProperties>
</file>